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F1151" w14:textId="77777777" w:rsidR="00672E3F" w:rsidRPr="00F97313" w:rsidRDefault="00672E3F" w:rsidP="00672E3F">
      <w:pPr>
        <w:rPr>
          <w:rFonts w:ascii="Verdana" w:hAnsi="Verdana"/>
        </w:rPr>
      </w:pPr>
    </w:p>
    <w:p w14:paraId="3E09E41B" w14:textId="77777777" w:rsidR="00F97313" w:rsidRPr="00F97313" w:rsidRDefault="00F97313" w:rsidP="00F97313">
      <w:pPr>
        <w:rPr>
          <w:rFonts w:ascii="Verdana" w:hAnsi="Verdana" w:cstheme="minorBidi"/>
          <w:b/>
          <w:bCs/>
          <w:lang w:val="en-GB"/>
        </w:rPr>
      </w:pPr>
      <w:r w:rsidRPr="00F97313">
        <w:rPr>
          <w:rFonts w:ascii="Verdana" w:hAnsi="Verdana"/>
          <w:b/>
          <w:bCs/>
        </w:rPr>
        <w:t>About us</w:t>
      </w:r>
    </w:p>
    <w:p w14:paraId="1C80B6A7" w14:textId="77777777" w:rsidR="00F97313" w:rsidRPr="00F97313" w:rsidRDefault="00F97313" w:rsidP="00F97313">
      <w:pPr>
        <w:rPr>
          <w:rFonts w:ascii="Verdana" w:hAnsi="Verdana"/>
        </w:rPr>
      </w:pPr>
    </w:p>
    <w:p w14:paraId="0CBC7A5B" w14:textId="77777777" w:rsidR="00EB4557" w:rsidRPr="00EB4557" w:rsidRDefault="00EB4557" w:rsidP="00EB4557">
      <w:pPr>
        <w:rPr>
          <w:rFonts w:ascii="Verdana" w:hAnsi="Verdana"/>
        </w:rPr>
      </w:pPr>
      <w:r w:rsidRPr="00EB4557">
        <w:rPr>
          <w:rFonts w:ascii="Verdana" w:hAnsi="Verdana"/>
        </w:rPr>
        <w:t>We’re Salix and we’re on a mission to help save the planet.</w:t>
      </w:r>
    </w:p>
    <w:p w14:paraId="35AEA816" w14:textId="77777777" w:rsidR="00EB4557" w:rsidRPr="00EB4557" w:rsidRDefault="00EB4557" w:rsidP="00EB4557">
      <w:pPr>
        <w:rPr>
          <w:rFonts w:ascii="Verdana" w:hAnsi="Verdana"/>
        </w:rPr>
      </w:pPr>
    </w:p>
    <w:p w14:paraId="08732239" w14:textId="77777777" w:rsidR="00EB4557" w:rsidRPr="00EB4557" w:rsidRDefault="00EB4557" w:rsidP="00EB4557">
      <w:pPr>
        <w:rPr>
          <w:rFonts w:ascii="Verdana" w:hAnsi="Verdana"/>
        </w:rPr>
      </w:pPr>
      <w:r w:rsidRPr="00EB4557">
        <w:rPr>
          <w:rFonts w:ascii="Verdana" w:hAnsi="Verdana"/>
        </w:rPr>
        <w:t xml:space="preserve">We enable and inspire </w:t>
      </w:r>
      <w:proofErr w:type="spellStart"/>
      <w:r w:rsidRPr="00EB4557">
        <w:rPr>
          <w:rFonts w:ascii="Verdana" w:hAnsi="Verdana"/>
        </w:rPr>
        <w:t>organisations</w:t>
      </w:r>
      <w:proofErr w:type="spellEnd"/>
      <w:r w:rsidRPr="00EB4557">
        <w:rPr>
          <w:rFonts w:ascii="Verdana" w:hAnsi="Verdana"/>
        </w:rPr>
        <w:t xml:space="preserve"> in the public and private sectors to achieve their ambitious net zero targets and create better places to live and work.</w:t>
      </w:r>
    </w:p>
    <w:p w14:paraId="43F48A19" w14:textId="77777777" w:rsidR="00EB4557" w:rsidRPr="00EB4557" w:rsidRDefault="00EB4557" w:rsidP="00EB4557">
      <w:pPr>
        <w:rPr>
          <w:rFonts w:ascii="Verdana" w:hAnsi="Verdana"/>
        </w:rPr>
      </w:pPr>
    </w:p>
    <w:p w14:paraId="1762AD10" w14:textId="77777777" w:rsidR="00EB4557" w:rsidRPr="00EB4557" w:rsidRDefault="00EB4557" w:rsidP="00EB4557">
      <w:pPr>
        <w:rPr>
          <w:rFonts w:ascii="Verdana" w:hAnsi="Verdana"/>
        </w:rPr>
      </w:pPr>
      <w:r w:rsidRPr="00EB4557">
        <w:rPr>
          <w:rFonts w:ascii="Verdana" w:hAnsi="Verdana"/>
        </w:rPr>
        <w:t>We’re passionate about our work and proud to be on the journey with them.</w:t>
      </w:r>
    </w:p>
    <w:p w14:paraId="3F95F955" w14:textId="77777777" w:rsidR="00EB4557" w:rsidRPr="00EB4557" w:rsidRDefault="00EB4557" w:rsidP="00EB4557">
      <w:pPr>
        <w:rPr>
          <w:rFonts w:ascii="Verdana" w:hAnsi="Verdana"/>
        </w:rPr>
      </w:pPr>
    </w:p>
    <w:p w14:paraId="778B0665" w14:textId="77777777" w:rsidR="00EB4557" w:rsidRPr="00EB4557" w:rsidRDefault="00EB4557" w:rsidP="00EB4557">
      <w:pPr>
        <w:rPr>
          <w:rFonts w:ascii="Verdana" w:hAnsi="Verdana"/>
        </w:rPr>
      </w:pPr>
      <w:r w:rsidRPr="00EB4557">
        <w:rPr>
          <w:rFonts w:ascii="Verdana" w:hAnsi="Verdana"/>
        </w:rPr>
        <w:t>We deliver government funding schemes to support councils, schools, housing associations, hospitals and universities boost their energy efficiency, reduce their impact on the environment, save money and remove households from fuel poverty.</w:t>
      </w:r>
    </w:p>
    <w:p w14:paraId="2B814CB3" w14:textId="77777777" w:rsidR="00EB4557" w:rsidRPr="00EB4557" w:rsidRDefault="00EB4557" w:rsidP="00EB4557">
      <w:pPr>
        <w:rPr>
          <w:rFonts w:ascii="Verdana" w:hAnsi="Verdana"/>
        </w:rPr>
      </w:pPr>
    </w:p>
    <w:p w14:paraId="1A683A2F" w14:textId="77777777" w:rsidR="00EB4557" w:rsidRPr="00EB4557" w:rsidRDefault="00EB4557" w:rsidP="00EB4557">
      <w:pPr>
        <w:rPr>
          <w:rFonts w:ascii="Verdana" w:hAnsi="Verdana"/>
        </w:rPr>
      </w:pPr>
      <w:r w:rsidRPr="00EB4557">
        <w:rPr>
          <w:rFonts w:ascii="Verdana" w:hAnsi="Verdana"/>
        </w:rPr>
        <w:t xml:space="preserve">We work with the UK government and the devolved administrations in Scotland and Wales. As well as managing the funding schemes, we provide professional advice, </w:t>
      </w:r>
      <w:proofErr w:type="gramStart"/>
      <w:r w:rsidRPr="00EB4557">
        <w:rPr>
          <w:rFonts w:ascii="Verdana" w:hAnsi="Verdana"/>
        </w:rPr>
        <w:t>expertise</w:t>
      </w:r>
      <w:proofErr w:type="gramEnd"/>
      <w:r w:rsidRPr="00EB4557">
        <w:rPr>
          <w:rFonts w:ascii="Verdana" w:hAnsi="Verdana"/>
        </w:rPr>
        <w:t xml:space="preserve"> and support to grant recipients throughout all stages of their projects.</w:t>
      </w:r>
    </w:p>
    <w:p w14:paraId="2B8CD7AB" w14:textId="77777777" w:rsidR="00EB4557" w:rsidRPr="00EB4557" w:rsidRDefault="00EB4557" w:rsidP="00EB4557">
      <w:pPr>
        <w:rPr>
          <w:rFonts w:ascii="Verdana" w:hAnsi="Verdana"/>
        </w:rPr>
      </w:pPr>
    </w:p>
    <w:p w14:paraId="553A969C" w14:textId="77777777" w:rsidR="00EB4557" w:rsidRPr="00EB4557" w:rsidRDefault="00EB4557" w:rsidP="00EB4557">
      <w:pPr>
        <w:rPr>
          <w:rFonts w:ascii="Verdana" w:hAnsi="Verdana"/>
        </w:rPr>
      </w:pPr>
      <w:r w:rsidRPr="00EB4557">
        <w:rPr>
          <w:rFonts w:ascii="Verdana" w:hAnsi="Verdana"/>
        </w:rPr>
        <w:t xml:space="preserve">We also offer insight, </w:t>
      </w:r>
      <w:proofErr w:type="gramStart"/>
      <w:r w:rsidRPr="00EB4557">
        <w:rPr>
          <w:rFonts w:ascii="Verdana" w:hAnsi="Verdana"/>
        </w:rPr>
        <w:t>intelligence</w:t>
      </w:r>
      <w:proofErr w:type="gramEnd"/>
      <w:r w:rsidRPr="00EB4557">
        <w:rPr>
          <w:rFonts w:ascii="Verdana" w:hAnsi="Verdana"/>
        </w:rPr>
        <w:t xml:space="preserve"> and influence by sharing knowledge and lessons learnt from project delivery to help improve future schemes and policy development.</w:t>
      </w:r>
    </w:p>
    <w:p w14:paraId="43B0B032" w14:textId="77777777" w:rsidR="00EB4557" w:rsidRPr="00EB4557" w:rsidRDefault="00EB4557" w:rsidP="00EB4557">
      <w:pPr>
        <w:rPr>
          <w:rFonts w:ascii="Verdana" w:hAnsi="Verdana"/>
        </w:rPr>
      </w:pPr>
    </w:p>
    <w:p w14:paraId="6C64399D" w14:textId="77777777" w:rsidR="00EB4557" w:rsidRPr="00EB4557" w:rsidRDefault="00EB4557" w:rsidP="00EB4557">
      <w:pPr>
        <w:rPr>
          <w:rFonts w:ascii="Verdana" w:hAnsi="Verdana"/>
        </w:rPr>
      </w:pPr>
      <w:r w:rsidRPr="00EB4557">
        <w:rPr>
          <w:rFonts w:ascii="Verdana" w:hAnsi="Verdana"/>
        </w:rPr>
        <w:t xml:space="preserve">We were created in 2004 and have been growing ever since. We now employ 200 people. Our principal office is in </w:t>
      </w:r>
      <w:proofErr w:type="gramStart"/>
      <w:r w:rsidRPr="00EB4557">
        <w:rPr>
          <w:rFonts w:ascii="Verdana" w:hAnsi="Verdana"/>
        </w:rPr>
        <w:t>Manchester</w:t>
      </w:r>
      <w:proofErr w:type="gramEnd"/>
      <w:r w:rsidRPr="00EB4557">
        <w:rPr>
          <w:rFonts w:ascii="Verdana" w:hAnsi="Verdana"/>
        </w:rPr>
        <w:t xml:space="preserve"> and we have a base at Canary Wharf in London.</w:t>
      </w:r>
    </w:p>
    <w:p w14:paraId="5C0338DD" w14:textId="77777777" w:rsidR="00EB4557" w:rsidRPr="00EB4557" w:rsidRDefault="00EB4557" w:rsidP="00EB4557">
      <w:pPr>
        <w:rPr>
          <w:rFonts w:ascii="Verdana" w:hAnsi="Verdana"/>
        </w:rPr>
      </w:pPr>
    </w:p>
    <w:p w14:paraId="2B15FFC9" w14:textId="02A967CE" w:rsidR="00F97313" w:rsidRPr="00F97313" w:rsidRDefault="00EB4557" w:rsidP="00EB4557">
      <w:pPr>
        <w:rPr>
          <w:rFonts w:ascii="Verdana" w:hAnsi="Verdana"/>
        </w:rPr>
      </w:pPr>
      <w:r w:rsidRPr="00EB4557">
        <w:rPr>
          <w:rFonts w:ascii="Verdana" w:hAnsi="Verdana"/>
        </w:rPr>
        <w:t>We are wholly owned by the Department for Energy Security and Net Zero.</w:t>
      </w:r>
    </w:p>
    <w:p w14:paraId="060290D9" w14:textId="77777777" w:rsidR="00F97313" w:rsidRPr="00F97313" w:rsidRDefault="00F97313" w:rsidP="00F97313">
      <w:pPr>
        <w:rPr>
          <w:rFonts w:ascii="Verdana" w:hAnsi="Verdana"/>
        </w:rPr>
      </w:pPr>
    </w:p>
    <w:p w14:paraId="2B7B8B9B" w14:textId="77777777" w:rsidR="00F97313" w:rsidRPr="00F97313" w:rsidRDefault="00F97313" w:rsidP="00F97313">
      <w:pPr>
        <w:rPr>
          <w:rFonts w:ascii="Verdana" w:hAnsi="Verdana"/>
          <w:b/>
          <w:bCs/>
        </w:rPr>
      </w:pPr>
      <w:r w:rsidRPr="00F97313">
        <w:rPr>
          <w:rFonts w:ascii="Verdana" w:hAnsi="Verdana"/>
          <w:b/>
          <w:bCs/>
        </w:rPr>
        <w:t xml:space="preserve">Why work for us? </w:t>
      </w:r>
    </w:p>
    <w:p w14:paraId="3DA78AAE" w14:textId="77777777" w:rsidR="00F97313" w:rsidRPr="00F97313" w:rsidRDefault="00F97313" w:rsidP="00F97313">
      <w:pPr>
        <w:rPr>
          <w:rFonts w:ascii="Verdana" w:hAnsi="Verdana"/>
          <w:b/>
          <w:bCs/>
        </w:rPr>
      </w:pPr>
    </w:p>
    <w:p w14:paraId="0B1D70C7" w14:textId="77777777" w:rsidR="0033492C" w:rsidRPr="0033492C" w:rsidRDefault="0033492C" w:rsidP="0033492C">
      <w:pPr>
        <w:rPr>
          <w:rFonts w:ascii="Verdana" w:hAnsi="Verdana"/>
        </w:rPr>
      </w:pPr>
      <w:r w:rsidRPr="0033492C">
        <w:rPr>
          <w:rFonts w:ascii="Verdana" w:hAnsi="Verdana"/>
        </w:rPr>
        <w:t xml:space="preserve">If you share our passion for addressing the urgent challenge of climate change and contributing to the UK's ambitious </w:t>
      </w:r>
      <w:proofErr w:type="spellStart"/>
      <w:r w:rsidRPr="0033492C">
        <w:rPr>
          <w:rFonts w:ascii="Verdana" w:hAnsi="Verdana"/>
        </w:rPr>
        <w:t>decarbonisation</w:t>
      </w:r>
      <w:proofErr w:type="spellEnd"/>
      <w:r w:rsidRPr="0033492C">
        <w:rPr>
          <w:rFonts w:ascii="Verdana" w:hAnsi="Verdana"/>
        </w:rPr>
        <w:t xml:space="preserve"> goals, we want to connect with you.</w:t>
      </w:r>
    </w:p>
    <w:p w14:paraId="037C4655" w14:textId="77777777" w:rsidR="0033492C" w:rsidRPr="0033492C" w:rsidRDefault="0033492C" w:rsidP="0033492C">
      <w:pPr>
        <w:rPr>
          <w:rFonts w:ascii="Verdana" w:hAnsi="Verdana"/>
        </w:rPr>
      </w:pPr>
    </w:p>
    <w:p w14:paraId="51A2DBA8" w14:textId="77777777" w:rsidR="0033492C" w:rsidRPr="0033492C" w:rsidRDefault="0033492C" w:rsidP="0033492C">
      <w:pPr>
        <w:rPr>
          <w:rFonts w:ascii="Verdana" w:hAnsi="Verdana"/>
        </w:rPr>
      </w:pPr>
      <w:r w:rsidRPr="0033492C">
        <w:rPr>
          <w:rFonts w:ascii="Verdana" w:hAnsi="Verdana"/>
        </w:rPr>
        <w:t>We offer fulfilling careers where every day brings exciting challenges and rewards.</w:t>
      </w:r>
    </w:p>
    <w:p w14:paraId="6FD19F62" w14:textId="77777777" w:rsidR="0033492C" w:rsidRPr="0033492C" w:rsidRDefault="0033492C" w:rsidP="0033492C">
      <w:pPr>
        <w:rPr>
          <w:rFonts w:ascii="Verdana" w:hAnsi="Verdana"/>
        </w:rPr>
      </w:pPr>
    </w:p>
    <w:p w14:paraId="57DC6D42" w14:textId="77777777" w:rsidR="0033492C" w:rsidRPr="0033492C" w:rsidRDefault="0033492C" w:rsidP="0033492C">
      <w:pPr>
        <w:rPr>
          <w:rFonts w:ascii="Verdana" w:hAnsi="Verdana"/>
        </w:rPr>
      </w:pPr>
      <w:r w:rsidRPr="0033492C">
        <w:rPr>
          <w:rFonts w:ascii="Verdana" w:hAnsi="Verdana"/>
        </w:rPr>
        <w:t>You'll have the chance to leverage your skills and expertise to shape impactful projects, both large and small, making a meaningful difference across the UK.</w:t>
      </w:r>
    </w:p>
    <w:p w14:paraId="3E586427" w14:textId="77777777" w:rsidR="0033492C" w:rsidRPr="0033492C" w:rsidRDefault="0033492C" w:rsidP="0033492C">
      <w:pPr>
        <w:rPr>
          <w:rFonts w:ascii="Verdana" w:hAnsi="Verdana"/>
        </w:rPr>
      </w:pPr>
    </w:p>
    <w:p w14:paraId="60070A93" w14:textId="77777777" w:rsidR="0033492C" w:rsidRPr="0033492C" w:rsidRDefault="0033492C" w:rsidP="0033492C">
      <w:pPr>
        <w:rPr>
          <w:rFonts w:ascii="Verdana" w:hAnsi="Verdana"/>
        </w:rPr>
      </w:pPr>
      <w:proofErr w:type="spellStart"/>
      <w:r w:rsidRPr="0033492C">
        <w:rPr>
          <w:rFonts w:ascii="Verdana" w:hAnsi="Verdana"/>
        </w:rPr>
        <w:t>Recognising</w:t>
      </w:r>
      <w:proofErr w:type="spellEnd"/>
      <w:r w:rsidRPr="0033492C">
        <w:rPr>
          <w:rFonts w:ascii="Verdana" w:hAnsi="Verdana"/>
        </w:rPr>
        <w:t xml:space="preserve"> that our employees are the reason for our success, we </w:t>
      </w:r>
      <w:proofErr w:type="spellStart"/>
      <w:r w:rsidRPr="0033492C">
        <w:rPr>
          <w:rFonts w:ascii="Verdana" w:hAnsi="Verdana"/>
        </w:rPr>
        <w:t>prioritise</w:t>
      </w:r>
      <w:proofErr w:type="spellEnd"/>
      <w:r w:rsidRPr="0033492C">
        <w:rPr>
          <w:rFonts w:ascii="Verdana" w:hAnsi="Verdana"/>
        </w:rPr>
        <w:t xml:space="preserve"> their wellbeing and professional development.</w:t>
      </w:r>
    </w:p>
    <w:p w14:paraId="092DA483" w14:textId="77777777" w:rsidR="0033492C" w:rsidRPr="0033492C" w:rsidRDefault="0033492C" w:rsidP="0033492C">
      <w:pPr>
        <w:rPr>
          <w:rFonts w:ascii="Verdana" w:hAnsi="Verdana"/>
        </w:rPr>
      </w:pPr>
    </w:p>
    <w:p w14:paraId="370CF9C7" w14:textId="77777777" w:rsidR="0033492C" w:rsidRPr="0033492C" w:rsidRDefault="0033492C" w:rsidP="0033492C">
      <w:pPr>
        <w:rPr>
          <w:rFonts w:ascii="Verdana" w:hAnsi="Verdana"/>
        </w:rPr>
      </w:pPr>
      <w:r w:rsidRPr="0033492C">
        <w:rPr>
          <w:rFonts w:ascii="Verdana" w:hAnsi="Verdana"/>
        </w:rPr>
        <w:t>As proud holders of Investors in People and Carbon Literacy Project accreditations, we are committed to creating an environment where you can thrive.</w:t>
      </w:r>
    </w:p>
    <w:p w14:paraId="07D70603" w14:textId="77777777" w:rsidR="0033492C" w:rsidRPr="0033492C" w:rsidRDefault="0033492C" w:rsidP="0033492C">
      <w:pPr>
        <w:rPr>
          <w:rFonts w:ascii="Verdana" w:hAnsi="Verdana"/>
        </w:rPr>
      </w:pPr>
    </w:p>
    <w:p w14:paraId="5F0E55D6" w14:textId="77777777" w:rsidR="0033492C" w:rsidRPr="0033492C" w:rsidRDefault="0033492C" w:rsidP="0033492C">
      <w:pPr>
        <w:rPr>
          <w:rFonts w:ascii="Verdana" w:hAnsi="Verdana"/>
        </w:rPr>
      </w:pPr>
      <w:r w:rsidRPr="0033492C">
        <w:rPr>
          <w:rFonts w:ascii="Verdana" w:hAnsi="Verdana"/>
        </w:rPr>
        <w:t xml:space="preserve">As you’d expect, we offer a variety of benefits, </w:t>
      </w:r>
      <w:proofErr w:type="gramStart"/>
      <w:r w:rsidRPr="0033492C">
        <w:rPr>
          <w:rFonts w:ascii="Verdana" w:hAnsi="Verdana"/>
        </w:rPr>
        <w:t>activities</w:t>
      </w:r>
      <w:proofErr w:type="gramEnd"/>
      <w:r w:rsidRPr="0033492C">
        <w:rPr>
          <w:rFonts w:ascii="Verdana" w:hAnsi="Verdana"/>
        </w:rPr>
        <w:t xml:space="preserve"> and training opportunities to ensure you excel in your role and enjoy your time with us.</w:t>
      </w:r>
    </w:p>
    <w:p w14:paraId="43FFEE26" w14:textId="77777777" w:rsidR="0033492C" w:rsidRPr="0033492C" w:rsidRDefault="0033492C" w:rsidP="0033492C">
      <w:pPr>
        <w:rPr>
          <w:rFonts w:ascii="Verdana" w:hAnsi="Verdana"/>
        </w:rPr>
      </w:pPr>
    </w:p>
    <w:p w14:paraId="4FF53B06" w14:textId="4C6007DD" w:rsidR="00F97313" w:rsidRDefault="0033492C" w:rsidP="0033492C">
      <w:pPr>
        <w:rPr>
          <w:rFonts w:ascii="Verdana" w:hAnsi="Verdana"/>
        </w:rPr>
      </w:pPr>
      <w:r w:rsidRPr="0033492C">
        <w:rPr>
          <w:rFonts w:ascii="Verdana" w:hAnsi="Verdana"/>
        </w:rPr>
        <w:lastRenderedPageBreak/>
        <w:t>We’re committed to equal opportunities and we’re proud of the diverse workforce we have. We continue to grow the diversity of our people, promoting an inclusive culture.</w:t>
      </w:r>
    </w:p>
    <w:p w14:paraId="539819A0" w14:textId="77777777" w:rsidR="00F97313" w:rsidRPr="00F97313" w:rsidRDefault="00F97313" w:rsidP="00F97313">
      <w:pPr>
        <w:rPr>
          <w:rFonts w:ascii="Verdana" w:hAnsi="Verdana"/>
        </w:rPr>
      </w:pPr>
    </w:p>
    <w:p w14:paraId="1F95C1BB" w14:textId="77777777" w:rsidR="00FD10E4" w:rsidRPr="00E644B7" w:rsidRDefault="00FD10E4" w:rsidP="006A0815">
      <w:pPr>
        <w:jc w:val="left"/>
        <w:rPr>
          <w:rFonts w:ascii="Verdana" w:hAnsi="Verdana"/>
          <w:b/>
          <w:color w:val="000000" w:themeColor="text1"/>
          <w:szCs w:val="22"/>
        </w:rPr>
      </w:pPr>
    </w:p>
    <w:tbl>
      <w:tblPr>
        <w:tblStyle w:val="TableGrid"/>
        <w:tblW w:w="0" w:type="auto"/>
        <w:tblLook w:val="04A0" w:firstRow="1" w:lastRow="0" w:firstColumn="1" w:lastColumn="0" w:noHBand="0" w:noVBand="1"/>
      </w:tblPr>
      <w:tblGrid>
        <w:gridCol w:w="2547"/>
        <w:gridCol w:w="6469"/>
      </w:tblGrid>
      <w:tr w:rsidR="00C53B8E" w:rsidRPr="00E644B7" w14:paraId="3F6964AF" w14:textId="77777777" w:rsidTr="00516C2C">
        <w:tc>
          <w:tcPr>
            <w:tcW w:w="2547" w:type="dxa"/>
            <w:shd w:val="clear" w:color="auto" w:fill="A6A6A6" w:themeFill="background1" w:themeFillShade="A6"/>
          </w:tcPr>
          <w:p w14:paraId="2A526759" w14:textId="65C96B8E" w:rsidR="00AD4F9E" w:rsidRPr="00E644B7" w:rsidRDefault="00AD4F9E" w:rsidP="00AD4F9E">
            <w:pPr>
              <w:jc w:val="left"/>
              <w:rPr>
                <w:rFonts w:ascii="Verdana" w:hAnsi="Verdana"/>
                <w:b/>
                <w:color w:val="000000" w:themeColor="text1"/>
                <w:szCs w:val="22"/>
              </w:rPr>
            </w:pPr>
            <w:r w:rsidRPr="00E644B7">
              <w:rPr>
                <w:rFonts w:ascii="Verdana" w:hAnsi="Verdana" w:cstheme="minorHAnsi"/>
                <w:bCs/>
                <w:color w:val="000000" w:themeColor="text1"/>
                <w:szCs w:val="22"/>
              </w:rPr>
              <w:t>Role</w:t>
            </w:r>
          </w:p>
        </w:tc>
        <w:tc>
          <w:tcPr>
            <w:tcW w:w="6469" w:type="dxa"/>
            <w:shd w:val="clear" w:color="auto" w:fill="A6A6A6" w:themeFill="background1" w:themeFillShade="A6"/>
          </w:tcPr>
          <w:p w14:paraId="36539434" w14:textId="6288E9ED" w:rsidR="00AD4F9E" w:rsidRPr="00E644B7" w:rsidRDefault="004F2B15" w:rsidP="00AD4F9E">
            <w:pPr>
              <w:jc w:val="left"/>
              <w:rPr>
                <w:rFonts w:ascii="Verdana" w:hAnsi="Verdana"/>
                <w:bCs/>
                <w:color w:val="000000" w:themeColor="text1"/>
                <w:szCs w:val="22"/>
              </w:rPr>
            </w:pPr>
            <w:r>
              <w:rPr>
                <w:rFonts w:ascii="Verdana" w:hAnsi="Verdana" w:cstheme="minorHAnsi"/>
                <w:color w:val="000000" w:themeColor="text1"/>
                <w:szCs w:val="22"/>
              </w:rPr>
              <w:t>P</w:t>
            </w:r>
            <w:r w:rsidR="002F6937">
              <w:rPr>
                <w:rFonts w:ascii="Verdana" w:hAnsi="Verdana" w:cstheme="minorHAnsi"/>
                <w:color w:val="000000" w:themeColor="text1"/>
                <w:szCs w:val="22"/>
              </w:rPr>
              <w:t>rocurement</w:t>
            </w:r>
            <w:r>
              <w:rPr>
                <w:rFonts w:ascii="Verdana" w:hAnsi="Verdana" w:cstheme="minorHAnsi"/>
                <w:color w:val="000000" w:themeColor="text1"/>
                <w:szCs w:val="22"/>
              </w:rPr>
              <w:t xml:space="preserve"> Manager</w:t>
            </w:r>
          </w:p>
        </w:tc>
      </w:tr>
      <w:tr w:rsidR="00C53B8E" w:rsidRPr="00E644B7" w14:paraId="5116744D" w14:textId="77777777" w:rsidTr="002F6937">
        <w:tc>
          <w:tcPr>
            <w:tcW w:w="2547" w:type="dxa"/>
          </w:tcPr>
          <w:p w14:paraId="49486697" w14:textId="0B146AC0" w:rsidR="00AD4F9E" w:rsidRPr="00E644B7" w:rsidRDefault="00A6129B" w:rsidP="00AD4F9E">
            <w:pPr>
              <w:jc w:val="left"/>
              <w:rPr>
                <w:rFonts w:ascii="Verdana" w:hAnsi="Verdana"/>
                <w:b/>
                <w:color w:val="000000" w:themeColor="text1"/>
                <w:szCs w:val="22"/>
              </w:rPr>
            </w:pPr>
            <w:r w:rsidRPr="00E644B7">
              <w:rPr>
                <w:rFonts w:ascii="Verdana" w:hAnsi="Verdana" w:cstheme="minorHAnsi"/>
                <w:bCs/>
                <w:color w:val="000000" w:themeColor="text1"/>
                <w:szCs w:val="22"/>
              </w:rPr>
              <w:t>Department / Location</w:t>
            </w:r>
          </w:p>
        </w:tc>
        <w:tc>
          <w:tcPr>
            <w:tcW w:w="6469" w:type="dxa"/>
            <w:shd w:val="clear" w:color="auto" w:fill="auto"/>
          </w:tcPr>
          <w:p w14:paraId="79948099" w14:textId="112CC874" w:rsidR="00AD4F9E" w:rsidRPr="00CC38F4" w:rsidRDefault="007D245F" w:rsidP="00AD4F9E">
            <w:pPr>
              <w:jc w:val="left"/>
              <w:rPr>
                <w:rFonts w:ascii="Verdana" w:hAnsi="Verdana"/>
                <w:b/>
                <w:color w:val="000000" w:themeColor="text1"/>
                <w:szCs w:val="22"/>
                <w:highlight w:val="yellow"/>
              </w:rPr>
            </w:pPr>
            <w:r w:rsidRPr="002F6937">
              <w:rPr>
                <w:rFonts w:ascii="Verdana" w:hAnsi="Verdana"/>
                <w:b/>
                <w:color w:val="000000" w:themeColor="text1"/>
                <w:szCs w:val="22"/>
              </w:rPr>
              <w:t>Manchester</w:t>
            </w:r>
          </w:p>
        </w:tc>
      </w:tr>
      <w:tr w:rsidR="00C53B8E" w:rsidRPr="00E644B7" w14:paraId="6A7DE41F" w14:textId="77777777" w:rsidTr="00516C2C">
        <w:tc>
          <w:tcPr>
            <w:tcW w:w="2547" w:type="dxa"/>
          </w:tcPr>
          <w:p w14:paraId="16B1A04E" w14:textId="5BA0CD4E" w:rsidR="00AD4F9E" w:rsidRPr="002F6937" w:rsidRDefault="00E153BE" w:rsidP="00AD4F9E">
            <w:pPr>
              <w:jc w:val="left"/>
              <w:rPr>
                <w:rFonts w:ascii="Verdana" w:hAnsi="Verdana"/>
                <w:b/>
                <w:color w:val="000000" w:themeColor="text1"/>
                <w:szCs w:val="22"/>
              </w:rPr>
            </w:pPr>
            <w:r w:rsidRPr="002F6937">
              <w:rPr>
                <w:rFonts w:ascii="Verdana" w:hAnsi="Verdana" w:cstheme="minorHAnsi"/>
                <w:bCs/>
                <w:color w:val="000000" w:themeColor="text1"/>
                <w:szCs w:val="22"/>
              </w:rPr>
              <w:t>Package</w:t>
            </w:r>
          </w:p>
        </w:tc>
        <w:tc>
          <w:tcPr>
            <w:tcW w:w="6469" w:type="dxa"/>
          </w:tcPr>
          <w:p w14:paraId="591D821C" w14:textId="63850FDD" w:rsidR="00AD4F9E" w:rsidRPr="002F6937" w:rsidRDefault="00161F1C" w:rsidP="00AD4F9E">
            <w:pPr>
              <w:jc w:val="left"/>
              <w:rPr>
                <w:rFonts w:ascii="Verdana" w:hAnsi="Verdana"/>
                <w:bCs/>
                <w:color w:val="000000" w:themeColor="text1"/>
                <w:szCs w:val="22"/>
              </w:rPr>
            </w:pPr>
            <w:r w:rsidRPr="002F6937">
              <w:rPr>
                <w:rFonts w:ascii="Verdana" w:hAnsi="Verdana"/>
                <w:bCs/>
                <w:color w:val="000000" w:themeColor="text1"/>
                <w:szCs w:val="22"/>
              </w:rPr>
              <w:t>£</w:t>
            </w:r>
            <w:r w:rsidR="004F2B15">
              <w:rPr>
                <w:rFonts w:ascii="Verdana" w:hAnsi="Verdana"/>
                <w:bCs/>
                <w:color w:val="000000" w:themeColor="text1"/>
                <w:szCs w:val="22"/>
              </w:rPr>
              <w:t>55</w:t>
            </w:r>
            <w:r w:rsidR="005F1CA9" w:rsidRPr="002F6937">
              <w:rPr>
                <w:rFonts w:ascii="Verdana" w:hAnsi="Verdana"/>
                <w:bCs/>
                <w:color w:val="000000" w:themeColor="text1"/>
                <w:szCs w:val="22"/>
              </w:rPr>
              <w:t>,</w:t>
            </w:r>
            <w:r w:rsidR="002F6937" w:rsidRPr="002F6937">
              <w:rPr>
                <w:rFonts w:ascii="Verdana" w:hAnsi="Verdana"/>
                <w:bCs/>
                <w:color w:val="000000" w:themeColor="text1"/>
                <w:szCs w:val="22"/>
              </w:rPr>
              <w:t>5</w:t>
            </w:r>
            <w:r w:rsidR="005F1CA9" w:rsidRPr="002F6937">
              <w:rPr>
                <w:rFonts w:ascii="Verdana" w:hAnsi="Verdana"/>
                <w:bCs/>
                <w:color w:val="000000" w:themeColor="text1"/>
                <w:szCs w:val="22"/>
              </w:rPr>
              <w:t xml:space="preserve">00 </w:t>
            </w:r>
            <w:r w:rsidR="002F6937" w:rsidRPr="002F6937">
              <w:rPr>
                <w:rFonts w:ascii="Verdana" w:hAnsi="Verdana"/>
                <w:bCs/>
                <w:color w:val="000000" w:themeColor="text1"/>
                <w:szCs w:val="22"/>
              </w:rPr>
              <w:t>- £</w:t>
            </w:r>
            <w:r w:rsidR="004F2B15">
              <w:rPr>
                <w:rFonts w:ascii="Verdana" w:hAnsi="Verdana"/>
                <w:bCs/>
                <w:color w:val="000000" w:themeColor="text1"/>
                <w:szCs w:val="22"/>
              </w:rPr>
              <w:t>67</w:t>
            </w:r>
            <w:r w:rsidR="002F6937" w:rsidRPr="002F6937">
              <w:rPr>
                <w:rFonts w:ascii="Verdana" w:hAnsi="Verdana"/>
                <w:bCs/>
                <w:color w:val="000000" w:themeColor="text1"/>
                <w:szCs w:val="22"/>
              </w:rPr>
              <w:t xml:space="preserve">,000 </w:t>
            </w:r>
            <w:r w:rsidR="005F1CA9" w:rsidRPr="002F6937">
              <w:rPr>
                <w:rFonts w:ascii="Verdana" w:hAnsi="Verdana"/>
                <w:bCs/>
                <w:color w:val="000000" w:themeColor="text1"/>
                <w:szCs w:val="22"/>
              </w:rPr>
              <w:t xml:space="preserve">per annum </w:t>
            </w:r>
          </w:p>
          <w:p w14:paraId="61CF51E0" w14:textId="77777777" w:rsidR="004F2B15" w:rsidRDefault="004F2B15" w:rsidP="00C2744A">
            <w:pPr>
              <w:jc w:val="left"/>
              <w:rPr>
                <w:szCs w:val="22"/>
              </w:rPr>
            </w:pPr>
          </w:p>
          <w:p w14:paraId="5B12EF5D" w14:textId="02BE83B4"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28 days annual leave</w:t>
            </w:r>
            <w:r w:rsidR="00097BC3" w:rsidRPr="002F6937">
              <w:rPr>
                <w:rFonts w:ascii="Verdana" w:hAnsi="Verdana"/>
                <w:color w:val="000000" w:themeColor="text1"/>
                <w:szCs w:val="22"/>
              </w:rPr>
              <w:t xml:space="preserve"> (excluding bank holidays)</w:t>
            </w:r>
          </w:p>
          <w:p w14:paraId="0075A731"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 xml:space="preserve">Cycle to work </w:t>
            </w:r>
            <w:proofErr w:type="gramStart"/>
            <w:r w:rsidRPr="002F6937">
              <w:rPr>
                <w:rFonts w:ascii="Verdana" w:hAnsi="Verdana"/>
                <w:color w:val="000000" w:themeColor="text1"/>
                <w:szCs w:val="22"/>
              </w:rPr>
              <w:t>scheme</w:t>
            </w:r>
            <w:proofErr w:type="gramEnd"/>
          </w:p>
          <w:p w14:paraId="3C9BC590"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Contributory pension scheme</w:t>
            </w:r>
          </w:p>
          <w:p w14:paraId="3EF6F915"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Employee support with public transport costs</w:t>
            </w:r>
          </w:p>
          <w:p w14:paraId="23BE82C8" w14:textId="77777777" w:rsidR="00C2744A" w:rsidRPr="002F6937" w:rsidRDefault="00C2744A" w:rsidP="00C2744A">
            <w:pPr>
              <w:jc w:val="left"/>
              <w:rPr>
                <w:rFonts w:ascii="Verdana" w:hAnsi="Verdana"/>
                <w:color w:val="000000" w:themeColor="text1"/>
                <w:szCs w:val="22"/>
              </w:rPr>
            </w:pPr>
            <w:r w:rsidRPr="002F6937">
              <w:rPr>
                <w:rFonts w:ascii="Verdana" w:hAnsi="Verdana"/>
                <w:color w:val="000000" w:themeColor="text1"/>
                <w:szCs w:val="22"/>
              </w:rPr>
              <w:t xml:space="preserve">Supported training budget for </w:t>
            </w:r>
            <w:proofErr w:type="gramStart"/>
            <w:r w:rsidRPr="002F6937">
              <w:rPr>
                <w:rFonts w:ascii="Verdana" w:hAnsi="Verdana"/>
                <w:color w:val="000000" w:themeColor="text1"/>
                <w:szCs w:val="22"/>
              </w:rPr>
              <w:t>staff</w:t>
            </w:r>
            <w:proofErr w:type="gramEnd"/>
          </w:p>
          <w:p w14:paraId="375F9FB0" w14:textId="77624A51" w:rsidR="00C2744A" w:rsidRPr="002F6937" w:rsidRDefault="00C2744A" w:rsidP="00AD4F9E">
            <w:pPr>
              <w:jc w:val="left"/>
              <w:rPr>
                <w:rFonts w:ascii="Verdana" w:hAnsi="Verdana"/>
                <w:color w:val="000000" w:themeColor="text1"/>
                <w:szCs w:val="22"/>
              </w:rPr>
            </w:pPr>
            <w:r w:rsidRPr="002F6937">
              <w:rPr>
                <w:rFonts w:ascii="Verdana" w:hAnsi="Verdana"/>
                <w:color w:val="000000" w:themeColor="text1"/>
                <w:szCs w:val="22"/>
              </w:rPr>
              <w:t>Access to Employee Assistance Program</w:t>
            </w:r>
          </w:p>
        </w:tc>
      </w:tr>
      <w:tr w:rsidR="00C53B8E" w:rsidRPr="00E644B7" w14:paraId="471090C7" w14:textId="77777777" w:rsidTr="00516C2C">
        <w:tc>
          <w:tcPr>
            <w:tcW w:w="2547" w:type="dxa"/>
          </w:tcPr>
          <w:p w14:paraId="7AA57A82" w14:textId="36972640" w:rsidR="00AD4F9E" w:rsidRPr="00E644B7" w:rsidRDefault="00D65ECD" w:rsidP="00AD4F9E">
            <w:pPr>
              <w:jc w:val="left"/>
              <w:rPr>
                <w:rFonts w:ascii="Verdana" w:hAnsi="Verdana"/>
                <w:b/>
                <w:color w:val="000000" w:themeColor="text1"/>
                <w:szCs w:val="22"/>
              </w:rPr>
            </w:pPr>
            <w:r w:rsidRPr="00E644B7">
              <w:rPr>
                <w:rFonts w:ascii="Verdana" w:hAnsi="Verdana" w:cstheme="minorHAnsi"/>
                <w:bCs/>
                <w:color w:val="000000" w:themeColor="text1"/>
                <w:szCs w:val="22"/>
              </w:rPr>
              <w:t>Overview</w:t>
            </w:r>
          </w:p>
        </w:tc>
        <w:tc>
          <w:tcPr>
            <w:tcW w:w="6469" w:type="dxa"/>
          </w:tcPr>
          <w:p w14:paraId="3959DA18" w14:textId="2AF7C7A4" w:rsidR="00AD4F9E" w:rsidRPr="00E644B7" w:rsidRDefault="0083483E" w:rsidP="00AD4F9E">
            <w:pPr>
              <w:jc w:val="left"/>
              <w:rPr>
                <w:rFonts w:ascii="Verdana" w:hAnsi="Verdana"/>
                <w:bCs/>
                <w:color w:val="000000" w:themeColor="text1"/>
                <w:szCs w:val="22"/>
              </w:rPr>
            </w:pPr>
            <w:r w:rsidRPr="0083483E">
              <w:rPr>
                <w:rFonts w:ascii="Verdana" w:hAnsi="Verdana"/>
                <w:bCs/>
                <w:color w:val="000000" w:themeColor="text1"/>
                <w:szCs w:val="22"/>
              </w:rPr>
              <w:t xml:space="preserve">Reporting into the Head of Procurement, the role is responsible for managing procurement processes at the </w:t>
            </w:r>
            <w:proofErr w:type="spellStart"/>
            <w:r w:rsidRPr="0083483E">
              <w:rPr>
                <w:rFonts w:ascii="Verdana" w:hAnsi="Verdana"/>
                <w:bCs/>
                <w:color w:val="000000" w:themeColor="text1"/>
                <w:szCs w:val="22"/>
              </w:rPr>
              <w:t>organisation</w:t>
            </w:r>
            <w:proofErr w:type="spellEnd"/>
            <w:r w:rsidRPr="0083483E">
              <w:rPr>
                <w:rFonts w:ascii="Verdana" w:hAnsi="Verdana"/>
                <w:bCs/>
                <w:color w:val="000000" w:themeColor="text1"/>
                <w:szCs w:val="22"/>
              </w:rPr>
              <w:t>, ensuring procurement processes follow best practice, comply with all the legal requirements that apply to the public sector procurement regulations, and ensuring that environmental, social and governance factors are built into procurement activities.</w:t>
            </w:r>
          </w:p>
        </w:tc>
      </w:tr>
      <w:tr w:rsidR="00C53B8E" w:rsidRPr="00E644B7" w14:paraId="270C2170" w14:textId="77777777" w:rsidTr="00516C2C">
        <w:tc>
          <w:tcPr>
            <w:tcW w:w="2547" w:type="dxa"/>
          </w:tcPr>
          <w:p w14:paraId="42A21707" w14:textId="191899BF" w:rsidR="00AD4F9E" w:rsidRPr="00E644B7" w:rsidRDefault="00456849" w:rsidP="00456849">
            <w:pPr>
              <w:jc w:val="left"/>
              <w:rPr>
                <w:rFonts w:ascii="Verdana" w:hAnsi="Verdana"/>
                <w:b/>
                <w:color w:val="000000" w:themeColor="text1"/>
                <w:szCs w:val="22"/>
              </w:rPr>
            </w:pPr>
            <w:r w:rsidRPr="00E644B7">
              <w:rPr>
                <w:rFonts w:ascii="Verdana" w:hAnsi="Verdana" w:cstheme="minorHAnsi"/>
                <w:bCs/>
                <w:color w:val="000000" w:themeColor="text1"/>
                <w:szCs w:val="22"/>
              </w:rPr>
              <w:t>Key Responsibilities</w:t>
            </w:r>
          </w:p>
        </w:tc>
        <w:tc>
          <w:tcPr>
            <w:tcW w:w="6469" w:type="dxa"/>
          </w:tcPr>
          <w:p w14:paraId="4E8B02DC"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 xml:space="preserve">Manage the end-to-end procurement process for key contracts in collaboration with key business areas. </w:t>
            </w:r>
          </w:p>
          <w:p w14:paraId="45F99E7E"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Prepare central guidance on procurement matters including procurement manual, business case templates, evaluation criteria templates and evaluation scoring templates.</w:t>
            </w:r>
          </w:p>
          <w:p w14:paraId="1442292F"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Ensure processes and procedures are fully documented and followed.</w:t>
            </w:r>
          </w:p>
          <w:p w14:paraId="4932A8A5"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Regular reporting on procurement activity to the executive management team.</w:t>
            </w:r>
          </w:p>
          <w:p w14:paraId="377CA11A"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Ensure compliance with applicable Cabinet Office spend controls.</w:t>
            </w:r>
          </w:p>
          <w:p w14:paraId="433D3025"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Monitoring government procurement policy notes and identify any requirements to update policies or procurement guidance.</w:t>
            </w:r>
          </w:p>
          <w:p w14:paraId="1D6CE325"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Maintain the central contracts register, working with business areas to ensure the register is updated and contract are being monitored on a regular basis.</w:t>
            </w:r>
          </w:p>
          <w:p w14:paraId="5F5A5217" w14:textId="7552C4E6" w:rsidR="00AD4F9E" w:rsidRPr="00E644B7" w:rsidRDefault="0083483E" w:rsidP="0083483E">
            <w:pPr>
              <w:jc w:val="left"/>
              <w:rPr>
                <w:rFonts w:ascii="Verdana" w:hAnsi="Verdana"/>
                <w:bCs/>
                <w:color w:val="000000" w:themeColor="text1"/>
                <w:szCs w:val="22"/>
                <w:highlight w:val="yellow"/>
              </w:rPr>
            </w:pPr>
            <w:r w:rsidRPr="0083483E">
              <w:rPr>
                <w:rFonts w:ascii="Verdana" w:hAnsi="Verdana"/>
                <w:bCs/>
                <w:color w:val="000000" w:themeColor="text1"/>
                <w:szCs w:val="22"/>
              </w:rPr>
              <w:t>•</w:t>
            </w:r>
            <w:r w:rsidRPr="0083483E">
              <w:rPr>
                <w:rFonts w:ascii="Verdana" w:hAnsi="Verdana"/>
                <w:bCs/>
                <w:color w:val="000000" w:themeColor="text1"/>
                <w:szCs w:val="22"/>
              </w:rPr>
              <w:tab/>
              <w:t>Identify areas for improvement to continually drive performance and business results.</w:t>
            </w:r>
          </w:p>
        </w:tc>
      </w:tr>
      <w:tr w:rsidR="003C0412" w:rsidRPr="00E644B7" w14:paraId="2DB95BB4" w14:textId="77777777" w:rsidTr="00516C2C">
        <w:tc>
          <w:tcPr>
            <w:tcW w:w="2547" w:type="dxa"/>
          </w:tcPr>
          <w:p w14:paraId="11D8B02F" w14:textId="3AFFE36E" w:rsidR="00B07EE1" w:rsidRPr="00E644B7" w:rsidRDefault="00B07EE1" w:rsidP="00456849">
            <w:pPr>
              <w:jc w:val="left"/>
              <w:rPr>
                <w:rFonts w:ascii="Verdana" w:hAnsi="Verdana" w:cstheme="minorHAnsi"/>
                <w:bCs/>
                <w:color w:val="000000" w:themeColor="text1"/>
                <w:szCs w:val="22"/>
              </w:rPr>
            </w:pPr>
            <w:r w:rsidRPr="00E644B7">
              <w:rPr>
                <w:rFonts w:ascii="Verdana" w:hAnsi="Verdana" w:cstheme="minorHAnsi"/>
                <w:bCs/>
                <w:color w:val="000000" w:themeColor="text1"/>
                <w:szCs w:val="22"/>
              </w:rPr>
              <w:t>Key Skills and Competencies</w:t>
            </w:r>
          </w:p>
        </w:tc>
        <w:tc>
          <w:tcPr>
            <w:tcW w:w="6469" w:type="dxa"/>
          </w:tcPr>
          <w:p w14:paraId="733C8527"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Experience delivering procurement exercises in the public sector.</w:t>
            </w:r>
          </w:p>
          <w:p w14:paraId="73CD2B04"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Excellent analytical and problem-solving skills.</w:t>
            </w:r>
          </w:p>
          <w:p w14:paraId="20F8306A"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Strong written, verbal, and presentation communication skills.</w:t>
            </w:r>
          </w:p>
          <w:p w14:paraId="6C662500"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Strong interpersonal and relationship management skills, with the ability to work collaboratively with intern and external teams.</w:t>
            </w:r>
          </w:p>
          <w:p w14:paraId="25A670AE"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lastRenderedPageBreak/>
              <w:t>•</w:t>
            </w:r>
            <w:r w:rsidRPr="0083483E">
              <w:rPr>
                <w:rFonts w:ascii="Verdana" w:hAnsi="Verdana"/>
                <w:bCs/>
                <w:color w:val="000000" w:themeColor="text1"/>
                <w:szCs w:val="22"/>
              </w:rPr>
              <w:tab/>
              <w:t>Proficient in time management and meeting deadlines.</w:t>
            </w:r>
          </w:p>
          <w:p w14:paraId="7D3D8A77" w14:textId="77777777" w:rsidR="0083483E" w:rsidRPr="0083483E" w:rsidRDefault="0083483E" w:rsidP="0083483E">
            <w:pPr>
              <w:jc w:val="left"/>
              <w:rPr>
                <w:rFonts w:ascii="Verdana" w:hAnsi="Verdana"/>
                <w:bCs/>
                <w:color w:val="000000" w:themeColor="text1"/>
                <w:szCs w:val="22"/>
              </w:rPr>
            </w:pPr>
            <w:r w:rsidRPr="0083483E">
              <w:rPr>
                <w:rFonts w:ascii="Verdana" w:hAnsi="Verdana"/>
                <w:bCs/>
                <w:color w:val="000000" w:themeColor="text1"/>
                <w:szCs w:val="22"/>
              </w:rPr>
              <w:t>•</w:t>
            </w:r>
            <w:r w:rsidRPr="0083483E">
              <w:rPr>
                <w:rFonts w:ascii="Verdana" w:hAnsi="Verdana"/>
                <w:bCs/>
                <w:color w:val="000000" w:themeColor="text1"/>
                <w:szCs w:val="22"/>
              </w:rPr>
              <w:tab/>
              <w:t>Ability to assess various qualitative and quantitative data for decision-making.</w:t>
            </w:r>
          </w:p>
          <w:p w14:paraId="40EBB631" w14:textId="3CF5ED78" w:rsidR="00B07EE1" w:rsidRPr="00E644B7" w:rsidRDefault="0083483E" w:rsidP="0083483E">
            <w:pPr>
              <w:jc w:val="left"/>
              <w:rPr>
                <w:rFonts w:ascii="Verdana" w:hAnsi="Verdana"/>
                <w:bCs/>
                <w:color w:val="000000" w:themeColor="text1"/>
                <w:szCs w:val="22"/>
                <w:highlight w:val="yellow"/>
              </w:rPr>
            </w:pPr>
            <w:r w:rsidRPr="0083483E">
              <w:rPr>
                <w:rFonts w:ascii="Verdana" w:hAnsi="Verdana"/>
                <w:bCs/>
                <w:color w:val="000000" w:themeColor="text1"/>
                <w:szCs w:val="22"/>
              </w:rPr>
              <w:t>•</w:t>
            </w:r>
            <w:r w:rsidRPr="0083483E">
              <w:rPr>
                <w:rFonts w:ascii="Verdana" w:hAnsi="Verdana"/>
                <w:bCs/>
                <w:color w:val="000000" w:themeColor="text1"/>
                <w:szCs w:val="22"/>
              </w:rPr>
              <w:tab/>
              <w:t>Experience working in a fast-paced, changing environment.</w:t>
            </w:r>
          </w:p>
        </w:tc>
      </w:tr>
    </w:tbl>
    <w:p w14:paraId="74FBEB6D" w14:textId="77777777" w:rsidR="00A04ACC" w:rsidRPr="00E644B7" w:rsidRDefault="00A04ACC" w:rsidP="006A0815">
      <w:pPr>
        <w:jc w:val="left"/>
        <w:rPr>
          <w:rFonts w:ascii="Verdana" w:hAnsi="Verdana"/>
          <w:b/>
          <w:color w:val="000000" w:themeColor="text1"/>
          <w:szCs w:val="22"/>
        </w:rPr>
      </w:pPr>
    </w:p>
    <w:p w14:paraId="1128262E" w14:textId="77777777" w:rsidR="00D05117" w:rsidRPr="00E644B7" w:rsidRDefault="00D05117">
      <w:pPr>
        <w:rPr>
          <w:rFonts w:ascii="Verdana" w:hAnsi="Verdana"/>
          <w:color w:val="000000" w:themeColor="text1"/>
          <w:szCs w:val="22"/>
        </w:rPr>
      </w:pPr>
    </w:p>
    <w:p w14:paraId="40473B63" w14:textId="284ACE90" w:rsidR="00C14A84" w:rsidRPr="00E644B7" w:rsidRDefault="00C14A84" w:rsidP="00C14A84">
      <w:pPr>
        <w:autoSpaceDE w:val="0"/>
        <w:autoSpaceDN w:val="0"/>
        <w:rPr>
          <w:rFonts w:ascii="Verdana" w:hAnsi="Verdana" w:cstheme="minorHAnsi"/>
          <w:b/>
          <w:bCs/>
          <w:color w:val="000000" w:themeColor="text1"/>
          <w:szCs w:val="22"/>
        </w:rPr>
      </w:pPr>
      <w:r w:rsidRPr="00E644B7">
        <w:rPr>
          <w:rFonts w:ascii="Verdana" w:hAnsi="Verdana" w:cstheme="minorHAnsi"/>
          <w:b/>
          <w:bCs/>
          <w:color w:val="000000" w:themeColor="text1"/>
          <w:szCs w:val="22"/>
        </w:rPr>
        <w:t xml:space="preserve">Appointment Process </w:t>
      </w:r>
    </w:p>
    <w:p w14:paraId="5232955A" w14:textId="1CDAD5F8" w:rsidR="00ED7D79" w:rsidRPr="00E644B7" w:rsidRDefault="00ED7D79" w:rsidP="00ED7D79">
      <w:pPr>
        <w:jc w:val="left"/>
        <w:rPr>
          <w:rFonts w:ascii="Verdana" w:hAnsi="Verdana"/>
          <w:color w:val="000000" w:themeColor="text1"/>
          <w:szCs w:val="22"/>
        </w:rPr>
      </w:pPr>
      <w:bookmarkStart w:id="0" w:name="_Hlk33795471"/>
      <w:r w:rsidRPr="00E644B7">
        <w:rPr>
          <w:rFonts w:ascii="Verdana" w:hAnsi="Verdana"/>
          <w:color w:val="000000" w:themeColor="text1"/>
          <w:szCs w:val="22"/>
        </w:rPr>
        <w:t>Salix is an equal opportunities employer and has a policy of equal pay.</w:t>
      </w:r>
      <w:bookmarkEnd w:id="0"/>
      <w:r w:rsidRPr="00E644B7">
        <w:rPr>
          <w:rFonts w:ascii="Verdana" w:hAnsi="Verdana"/>
          <w:color w:val="000000" w:themeColor="text1"/>
          <w:szCs w:val="22"/>
        </w:rPr>
        <w:t xml:space="preserve"> The Person Specification for this position can be found in Appendix 1. All criteria outlined in the specification are considered essential and will be assessed through a combination of the application statement, </w:t>
      </w:r>
      <w:proofErr w:type="gramStart"/>
      <w:r w:rsidRPr="00E644B7">
        <w:rPr>
          <w:rFonts w:ascii="Verdana" w:hAnsi="Verdana"/>
          <w:color w:val="000000" w:themeColor="text1"/>
          <w:szCs w:val="22"/>
        </w:rPr>
        <w:t>CV</w:t>
      </w:r>
      <w:proofErr w:type="gramEnd"/>
      <w:r w:rsidRPr="00E644B7">
        <w:rPr>
          <w:rFonts w:ascii="Verdana" w:hAnsi="Verdana"/>
          <w:color w:val="000000" w:themeColor="text1"/>
          <w:szCs w:val="22"/>
        </w:rPr>
        <w:t xml:space="preserve"> and interview</w:t>
      </w:r>
      <w:r w:rsidR="002F6937">
        <w:rPr>
          <w:rFonts w:ascii="Verdana" w:hAnsi="Verdana"/>
          <w:color w:val="000000" w:themeColor="text1"/>
          <w:szCs w:val="22"/>
        </w:rPr>
        <w:t>.</w:t>
      </w:r>
    </w:p>
    <w:p w14:paraId="799878F4" w14:textId="77777777" w:rsidR="00ED7D79" w:rsidRPr="00E644B7" w:rsidRDefault="00ED7D79" w:rsidP="00ED7D79">
      <w:pPr>
        <w:jc w:val="left"/>
        <w:rPr>
          <w:rFonts w:ascii="Verdana" w:hAnsi="Verdana"/>
          <w:color w:val="000000" w:themeColor="text1"/>
          <w:szCs w:val="22"/>
        </w:rPr>
      </w:pPr>
    </w:p>
    <w:p w14:paraId="476B58BD" w14:textId="5EEFDB55" w:rsidR="0081586E" w:rsidRPr="0081586E" w:rsidRDefault="007A0D1C" w:rsidP="00607FAC">
      <w:pPr>
        <w:jc w:val="left"/>
        <w:rPr>
          <w:rFonts w:ascii="Verdana" w:hAnsi="Verdana"/>
          <w:szCs w:val="22"/>
        </w:rPr>
      </w:pPr>
      <w:r w:rsidRPr="0081586E">
        <w:rPr>
          <w:rFonts w:ascii="Verdana" w:hAnsi="Verdana"/>
          <w:szCs w:val="22"/>
        </w:rPr>
        <w:t>S</w:t>
      </w:r>
      <w:r w:rsidR="00FB119C" w:rsidRPr="0081586E">
        <w:rPr>
          <w:rFonts w:ascii="Verdana" w:hAnsi="Verdana"/>
          <w:szCs w:val="22"/>
        </w:rPr>
        <w:t>uccessful candidates are required to undergo</w:t>
      </w:r>
      <w:r w:rsidR="00AD564B" w:rsidRPr="0081586E">
        <w:rPr>
          <w:rFonts w:ascii="Verdana" w:hAnsi="Verdana"/>
          <w:szCs w:val="22"/>
        </w:rPr>
        <w:t xml:space="preserve"> and pass</w:t>
      </w:r>
      <w:r w:rsidR="00FB119C" w:rsidRPr="0081586E">
        <w:rPr>
          <w:rFonts w:ascii="Verdana" w:hAnsi="Verdana"/>
          <w:szCs w:val="22"/>
        </w:rPr>
        <w:t xml:space="preserve"> a </w:t>
      </w:r>
      <w:r w:rsidR="00323EC9" w:rsidRPr="0081586E">
        <w:rPr>
          <w:rFonts w:ascii="Verdana" w:hAnsi="Verdana"/>
          <w:szCs w:val="22"/>
        </w:rPr>
        <w:t>DBS and BPSS security check</w:t>
      </w:r>
      <w:r w:rsidR="0090170D" w:rsidRPr="0081586E">
        <w:rPr>
          <w:rFonts w:ascii="Verdana" w:hAnsi="Verdana"/>
          <w:szCs w:val="22"/>
        </w:rPr>
        <w:t xml:space="preserve"> to be employed by Salix</w:t>
      </w:r>
      <w:r w:rsidR="0060146D" w:rsidRPr="0081586E">
        <w:rPr>
          <w:rFonts w:ascii="Verdana" w:hAnsi="Verdana"/>
          <w:szCs w:val="22"/>
        </w:rPr>
        <w:t>.</w:t>
      </w:r>
      <w:r w:rsidR="00290433" w:rsidRPr="0081586E">
        <w:rPr>
          <w:rFonts w:ascii="Verdana" w:hAnsi="Verdana"/>
          <w:szCs w:val="22"/>
        </w:rPr>
        <w:t xml:space="preserve"> </w:t>
      </w:r>
      <w:r w:rsidR="0081586E" w:rsidRPr="0081586E">
        <w:rPr>
          <w:rFonts w:ascii="Verdana" w:hAnsi="Verdana"/>
        </w:rPr>
        <w:t>This will be carried out as part of the reference process, on receipt of the signed acceptance of a conditional offer</w:t>
      </w:r>
      <w:r w:rsidR="00004CB7">
        <w:rPr>
          <w:rFonts w:ascii="Verdana" w:hAnsi="Verdana"/>
        </w:rPr>
        <w:t>.</w:t>
      </w:r>
    </w:p>
    <w:p w14:paraId="6DB7C335" w14:textId="77777777" w:rsidR="00C14A84" w:rsidRPr="00E644B7" w:rsidRDefault="00C14A84" w:rsidP="00C14A84">
      <w:pPr>
        <w:autoSpaceDE w:val="0"/>
        <w:autoSpaceDN w:val="0"/>
        <w:rPr>
          <w:rFonts w:ascii="Verdana" w:hAnsi="Verdana" w:cstheme="minorHAnsi"/>
          <w:b/>
          <w:bCs/>
          <w:color w:val="000000" w:themeColor="text1"/>
          <w:szCs w:val="22"/>
        </w:rPr>
      </w:pPr>
    </w:p>
    <w:p w14:paraId="08A98275" w14:textId="4E54DC41" w:rsidR="00152427" w:rsidRPr="00E644B7" w:rsidRDefault="00C14A84" w:rsidP="00152427">
      <w:pPr>
        <w:autoSpaceDE w:val="0"/>
        <w:autoSpaceDN w:val="0"/>
        <w:rPr>
          <w:rFonts w:ascii="Verdana" w:hAnsi="Verdana" w:cstheme="minorHAnsi"/>
          <w:b/>
          <w:bCs/>
          <w:color w:val="000000" w:themeColor="text1"/>
          <w:szCs w:val="22"/>
        </w:rPr>
      </w:pPr>
      <w:r w:rsidRPr="00E644B7">
        <w:rPr>
          <w:rFonts w:ascii="Verdana" w:hAnsi="Verdana" w:cstheme="minorHAnsi"/>
          <w:b/>
          <w:bCs/>
          <w:color w:val="000000" w:themeColor="text1"/>
          <w:szCs w:val="22"/>
        </w:rPr>
        <w:t>How to apply</w:t>
      </w:r>
    </w:p>
    <w:p w14:paraId="78E6225F" w14:textId="6B1CF15E" w:rsidR="002F6937" w:rsidRDefault="008E0151" w:rsidP="002F6937">
      <w:pPr>
        <w:ind w:left="720"/>
        <w:jc w:val="left"/>
        <w:rPr>
          <w:rFonts w:ascii="Verdana" w:hAnsi="Verdana"/>
          <w:color w:val="000000" w:themeColor="text1"/>
          <w:szCs w:val="22"/>
        </w:rPr>
      </w:pPr>
      <w:r w:rsidRPr="00E644B7">
        <w:rPr>
          <w:rFonts w:ascii="Verdana" w:hAnsi="Verdana"/>
          <w:color w:val="000000" w:themeColor="text1"/>
          <w:szCs w:val="22"/>
        </w:rPr>
        <w:t xml:space="preserve">If you wish to apply for this role, please submit </w:t>
      </w:r>
      <w:proofErr w:type="gramStart"/>
      <w:r w:rsidRPr="00E644B7">
        <w:rPr>
          <w:rFonts w:ascii="Verdana" w:hAnsi="Verdana"/>
          <w:color w:val="000000" w:themeColor="text1"/>
          <w:szCs w:val="22"/>
        </w:rPr>
        <w:t>all of</w:t>
      </w:r>
      <w:proofErr w:type="gramEnd"/>
      <w:r w:rsidRPr="00E644B7">
        <w:rPr>
          <w:rFonts w:ascii="Verdana" w:hAnsi="Verdana"/>
          <w:color w:val="000000" w:themeColor="text1"/>
          <w:szCs w:val="22"/>
        </w:rPr>
        <w:t xml:space="preserve"> the following to </w:t>
      </w:r>
      <w:r w:rsidR="002F6937" w:rsidRPr="002F6937">
        <w:t xml:space="preserve"> </w:t>
      </w:r>
      <w:hyperlink r:id="rId10" w:history="1">
        <w:r w:rsidR="002F6937" w:rsidRPr="00451B4D">
          <w:rPr>
            <w:rStyle w:val="Hyperlink"/>
            <w:rFonts w:ascii="Verdana" w:hAnsi="Verdana"/>
            <w:szCs w:val="22"/>
          </w:rPr>
          <w:t>robertwaugh@allenlane.co.uk</w:t>
        </w:r>
      </w:hyperlink>
    </w:p>
    <w:p w14:paraId="7341B872" w14:textId="740B847A" w:rsidR="008E0151" w:rsidRPr="00E644B7" w:rsidRDefault="008E0151" w:rsidP="008E0151">
      <w:pPr>
        <w:numPr>
          <w:ilvl w:val="0"/>
          <w:numId w:val="4"/>
        </w:numPr>
        <w:jc w:val="left"/>
        <w:rPr>
          <w:rFonts w:ascii="Verdana" w:hAnsi="Verdana"/>
          <w:color w:val="000000" w:themeColor="text1"/>
          <w:szCs w:val="22"/>
        </w:rPr>
      </w:pPr>
      <w:r w:rsidRPr="00E644B7">
        <w:rPr>
          <w:rFonts w:ascii="Verdana" w:hAnsi="Verdana"/>
          <w:color w:val="000000" w:themeColor="text1"/>
          <w:szCs w:val="22"/>
        </w:rPr>
        <w:t>A</w:t>
      </w:r>
      <w:r w:rsidRPr="00E644B7">
        <w:rPr>
          <w:rFonts w:ascii="Verdana" w:hAnsi="Verdana"/>
          <w:color w:val="000000" w:themeColor="text1"/>
          <w:szCs w:val="22"/>
        </w:rPr>
        <w:t>n up-to-date CV.</w:t>
      </w:r>
    </w:p>
    <w:p w14:paraId="3B4DDD78" w14:textId="122E7A69" w:rsidR="008E0151" w:rsidRPr="00E644B7" w:rsidRDefault="008E0151" w:rsidP="008E0151">
      <w:pPr>
        <w:numPr>
          <w:ilvl w:val="0"/>
          <w:numId w:val="4"/>
        </w:numPr>
        <w:jc w:val="left"/>
        <w:rPr>
          <w:rFonts w:ascii="Verdana" w:hAnsi="Verdana"/>
          <w:color w:val="000000" w:themeColor="text1"/>
          <w:szCs w:val="22"/>
        </w:rPr>
      </w:pPr>
      <w:r w:rsidRPr="00E644B7">
        <w:rPr>
          <w:rFonts w:ascii="Verdana" w:hAnsi="Verdana"/>
          <w:color w:val="000000" w:themeColor="text1"/>
          <w:szCs w:val="22"/>
        </w:rPr>
        <w:t xml:space="preserve">A statement of no more than 1,500 words as to how you match the requirements of </w:t>
      </w:r>
      <w:r w:rsidR="002F6937">
        <w:rPr>
          <w:rFonts w:ascii="Verdana" w:hAnsi="Verdana"/>
          <w:color w:val="000000" w:themeColor="text1"/>
          <w:szCs w:val="22"/>
        </w:rPr>
        <w:t xml:space="preserve">key skills and </w:t>
      </w:r>
      <w:proofErr w:type="spellStart"/>
      <w:r w:rsidR="002F6937">
        <w:rPr>
          <w:rFonts w:ascii="Verdana" w:hAnsi="Verdana"/>
          <w:color w:val="000000" w:themeColor="text1"/>
          <w:szCs w:val="22"/>
        </w:rPr>
        <w:t>and</w:t>
      </w:r>
      <w:proofErr w:type="spellEnd"/>
      <w:r w:rsidR="002F6937">
        <w:rPr>
          <w:rFonts w:ascii="Verdana" w:hAnsi="Verdana"/>
          <w:color w:val="000000" w:themeColor="text1"/>
          <w:szCs w:val="22"/>
        </w:rPr>
        <w:t xml:space="preserve"> competencies</w:t>
      </w:r>
    </w:p>
    <w:p w14:paraId="790F106C" w14:textId="77777777" w:rsidR="008E0151" w:rsidRPr="00E644B7" w:rsidRDefault="008E0151" w:rsidP="008E0151">
      <w:pPr>
        <w:ind w:left="426"/>
        <w:jc w:val="left"/>
        <w:rPr>
          <w:rFonts w:ascii="Verdana" w:hAnsi="Verdana"/>
          <w:color w:val="000000" w:themeColor="text1"/>
          <w:szCs w:val="22"/>
        </w:rPr>
      </w:pPr>
    </w:p>
    <w:p w14:paraId="51F600EF" w14:textId="1E75148E" w:rsidR="002F6937" w:rsidRPr="00E644B7" w:rsidRDefault="008E0151" w:rsidP="002F6937">
      <w:pPr>
        <w:pStyle w:val="Heading2"/>
        <w:jc w:val="left"/>
        <w:rPr>
          <w:rFonts w:ascii="Verdana" w:hAnsi="Verdana"/>
          <w:color w:val="000000" w:themeColor="text1"/>
          <w:szCs w:val="22"/>
        </w:rPr>
      </w:pPr>
      <w:r w:rsidRPr="00E644B7">
        <w:rPr>
          <w:rFonts w:ascii="Verdana" w:hAnsi="Verdana" w:cs="Calibri"/>
          <w:color w:val="000000" w:themeColor="text1"/>
          <w:sz w:val="22"/>
          <w:szCs w:val="22"/>
        </w:rPr>
        <w:t>Please specify in the application email subject the job title you are applying for</w:t>
      </w:r>
      <w:r w:rsidR="002F6937">
        <w:rPr>
          <w:rFonts w:ascii="Verdana" w:hAnsi="Verdana" w:cs="Calibri"/>
          <w:color w:val="000000" w:themeColor="text1"/>
          <w:sz w:val="22"/>
          <w:szCs w:val="22"/>
        </w:rPr>
        <w:t>.</w:t>
      </w:r>
    </w:p>
    <w:p w14:paraId="658EBAD9" w14:textId="28929763" w:rsidR="008E0151" w:rsidRPr="00E644B7" w:rsidRDefault="008E0151" w:rsidP="008E0151">
      <w:pPr>
        <w:jc w:val="left"/>
        <w:rPr>
          <w:rFonts w:ascii="Verdana" w:hAnsi="Verdana"/>
          <w:color w:val="000000" w:themeColor="text1"/>
          <w:szCs w:val="22"/>
        </w:rPr>
      </w:pPr>
    </w:p>
    <w:p w14:paraId="0EB15BF0" w14:textId="77777777" w:rsidR="00C14A84" w:rsidRPr="00E644B7" w:rsidRDefault="00C14A84" w:rsidP="00C14A84">
      <w:pPr>
        <w:autoSpaceDE w:val="0"/>
        <w:autoSpaceDN w:val="0"/>
        <w:rPr>
          <w:rFonts w:ascii="Verdana" w:hAnsi="Verdana" w:cstheme="minorHAnsi"/>
          <w:b/>
          <w:bCs/>
          <w:color w:val="000000" w:themeColor="text1"/>
          <w:szCs w:val="22"/>
        </w:rPr>
      </w:pPr>
    </w:p>
    <w:p w14:paraId="4C376AEC" w14:textId="0CA25C83" w:rsidR="00152427" w:rsidRPr="00E644B7" w:rsidRDefault="00152427" w:rsidP="00C14A84">
      <w:pPr>
        <w:autoSpaceDE w:val="0"/>
        <w:autoSpaceDN w:val="0"/>
        <w:rPr>
          <w:rFonts w:ascii="Verdana" w:hAnsi="Verdana" w:cstheme="minorHAnsi"/>
          <w:b/>
          <w:bCs/>
          <w:color w:val="000000" w:themeColor="text1"/>
          <w:szCs w:val="22"/>
        </w:rPr>
      </w:pPr>
      <w:r w:rsidRPr="00E644B7">
        <w:rPr>
          <w:rFonts w:ascii="Verdana" w:hAnsi="Verdana" w:cstheme="minorHAnsi"/>
          <w:b/>
          <w:bCs/>
          <w:color w:val="000000" w:themeColor="text1"/>
          <w:szCs w:val="22"/>
        </w:rPr>
        <w:t xml:space="preserve">Appointment timetable </w:t>
      </w:r>
    </w:p>
    <w:p w14:paraId="126FBB23" w14:textId="02EF365B" w:rsidR="00B90A4D" w:rsidRPr="002F6937" w:rsidRDefault="00B90A4D" w:rsidP="00B90A4D">
      <w:pPr>
        <w:pStyle w:val="ListParagraph"/>
        <w:numPr>
          <w:ilvl w:val="0"/>
          <w:numId w:val="3"/>
        </w:numPr>
        <w:tabs>
          <w:tab w:val="left" w:pos="567"/>
        </w:tabs>
        <w:autoSpaceDE w:val="0"/>
        <w:autoSpaceDN w:val="0"/>
        <w:adjustRightInd w:val="0"/>
        <w:ind w:left="567"/>
        <w:rPr>
          <w:rFonts w:ascii="Verdana" w:hAnsi="Verdana"/>
          <w:color w:val="000000" w:themeColor="text1"/>
          <w:szCs w:val="22"/>
        </w:rPr>
      </w:pPr>
      <w:r w:rsidRPr="00E644B7">
        <w:rPr>
          <w:rFonts w:ascii="Verdana" w:hAnsi="Verdana"/>
          <w:color w:val="000000" w:themeColor="text1"/>
          <w:szCs w:val="22"/>
        </w:rPr>
        <w:t>Applications will close on</w:t>
      </w:r>
      <w:r w:rsidRPr="00E644B7">
        <w:rPr>
          <w:rFonts w:ascii="Verdana" w:hAnsi="Verdana"/>
          <w:b/>
          <w:bCs/>
          <w:color w:val="000000" w:themeColor="text1"/>
          <w:szCs w:val="22"/>
        </w:rPr>
        <w:t xml:space="preserve"> </w:t>
      </w:r>
      <w:r w:rsidR="002F6937" w:rsidRPr="002F6937">
        <w:rPr>
          <w:rFonts w:ascii="Verdana" w:hAnsi="Verdana"/>
          <w:color w:val="000000" w:themeColor="text1"/>
          <w:szCs w:val="22"/>
        </w:rPr>
        <w:t>7</w:t>
      </w:r>
      <w:r w:rsidR="002F6937" w:rsidRPr="002F6937">
        <w:rPr>
          <w:rFonts w:ascii="Verdana" w:hAnsi="Verdana"/>
          <w:color w:val="000000" w:themeColor="text1"/>
          <w:szCs w:val="22"/>
          <w:vertAlign w:val="superscript"/>
        </w:rPr>
        <w:t>th</w:t>
      </w:r>
      <w:r w:rsidR="002F6937" w:rsidRPr="002F6937">
        <w:rPr>
          <w:rFonts w:ascii="Verdana" w:hAnsi="Verdana"/>
          <w:color w:val="000000" w:themeColor="text1"/>
          <w:szCs w:val="22"/>
        </w:rPr>
        <w:t xml:space="preserve"> </w:t>
      </w:r>
      <w:proofErr w:type="gramStart"/>
      <w:r w:rsidR="002F6937" w:rsidRPr="002F6937">
        <w:rPr>
          <w:rFonts w:ascii="Verdana" w:hAnsi="Verdana"/>
          <w:color w:val="000000" w:themeColor="text1"/>
          <w:szCs w:val="22"/>
        </w:rPr>
        <w:t>July</w:t>
      </w:r>
      <w:proofErr w:type="gramEnd"/>
      <w:r w:rsidRPr="002F6937">
        <w:rPr>
          <w:rFonts w:ascii="Verdana" w:hAnsi="Verdana"/>
          <w:color w:val="000000" w:themeColor="text1"/>
          <w:szCs w:val="22"/>
        </w:rPr>
        <w:t xml:space="preserve"> </w:t>
      </w:r>
    </w:p>
    <w:p w14:paraId="0C547DE8" w14:textId="0000A7BB" w:rsidR="002F6937" w:rsidRPr="002F6937" w:rsidRDefault="002F6937" w:rsidP="00B90A4D">
      <w:pPr>
        <w:pStyle w:val="ListParagraph"/>
        <w:numPr>
          <w:ilvl w:val="0"/>
          <w:numId w:val="3"/>
        </w:numPr>
        <w:tabs>
          <w:tab w:val="left" w:pos="567"/>
        </w:tabs>
        <w:autoSpaceDE w:val="0"/>
        <w:autoSpaceDN w:val="0"/>
        <w:adjustRightInd w:val="0"/>
        <w:ind w:left="567"/>
        <w:rPr>
          <w:rFonts w:ascii="Verdana" w:hAnsi="Verdana"/>
          <w:color w:val="000000" w:themeColor="text1"/>
          <w:szCs w:val="22"/>
        </w:rPr>
      </w:pPr>
      <w:r w:rsidRPr="002F6937">
        <w:rPr>
          <w:rFonts w:ascii="Verdana" w:hAnsi="Verdana"/>
          <w:color w:val="000000" w:themeColor="text1"/>
          <w:szCs w:val="22"/>
        </w:rPr>
        <w:t>Interviews will take place week beginning 8</w:t>
      </w:r>
      <w:r w:rsidRPr="002F6937">
        <w:rPr>
          <w:rFonts w:ascii="Verdana" w:hAnsi="Verdana"/>
          <w:color w:val="000000" w:themeColor="text1"/>
          <w:szCs w:val="22"/>
          <w:vertAlign w:val="superscript"/>
        </w:rPr>
        <w:t>th</w:t>
      </w:r>
      <w:r w:rsidRPr="002F6937">
        <w:rPr>
          <w:rFonts w:ascii="Verdana" w:hAnsi="Verdana"/>
          <w:color w:val="000000" w:themeColor="text1"/>
          <w:szCs w:val="22"/>
        </w:rPr>
        <w:t xml:space="preserve"> </w:t>
      </w:r>
      <w:proofErr w:type="gramStart"/>
      <w:r w:rsidRPr="002F6937">
        <w:rPr>
          <w:rFonts w:ascii="Verdana" w:hAnsi="Verdana"/>
          <w:color w:val="000000" w:themeColor="text1"/>
          <w:szCs w:val="22"/>
        </w:rPr>
        <w:t>July</w:t>
      </w:r>
      <w:proofErr w:type="gramEnd"/>
    </w:p>
    <w:p w14:paraId="636AEFBA" w14:textId="77777777" w:rsidR="00B90A4D" w:rsidRPr="00E644B7" w:rsidRDefault="00B90A4D" w:rsidP="00B90A4D">
      <w:pPr>
        <w:pStyle w:val="ListParagraph"/>
        <w:numPr>
          <w:ilvl w:val="0"/>
          <w:numId w:val="3"/>
        </w:numPr>
        <w:ind w:left="567"/>
        <w:jc w:val="left"/>
        <w:rPr>
          <w:rFonts w:ascii="Verdana" w:hAnsi="Verdana"/>
          <w:b/>
          <w:bCs/>
          <w:color w:val="000000" w:themeColor="text1"/>
          <w:szCs w:val="22"/>
        </w:rPr>
      </w:pPr>
      <w:r w:rsidRPr="00E644B7">
        <w:rPr>
          <w:rFonts w:ascii="Verdana" w:hAnsi="Verdana"/>
          <w:color w:val="000000" w:themeColor="text1"/>
          <w:szCs w:val="22"/>
        </w:rPr>
        <w:t>Shortlisted candidates will be invited to interview by mutual agreement.</w:t>
      </w:r>
    </w:p>
    <w:p w14:paraId="56EBC822" w14:textId="77777777" w:rsidR="00B90A4D" w:rsidRPr="00E644B7" w:rsidRDefault="00B90A4D" w:rsidP="00B90A4D">
      <w:pPr>
        <w:pStyle w:val="ListParagraph"/>
        <w:numPr>
          <w:ilvl w:val="0"/>
          <w:numId w:val="3"/>
        </w:numPr>
        <w:ind w:left="567"/>
        <w:jc w:val="left"/>
        <w:rPr>
          <w:rFonts w:ascii="Verdana" w:hAnsi="Verdana"/>
          <w:color w:val="000000" w:themeColor="text1"/>
          <w:szCs w:val="22"/>
        </w:rPr>
      </w:pPr>
      <w:r w:rsidRPr="00E644B7">
        <w:rPr>
          <w:rFonts w:ascii="Verdana" w:hAnsi="Verdana"/>
          <w:color w:val="000000" w:themeColor="text1"/>
          <w:szCs w:val="22"/>
        </w:rPr>
        <w:t>Start in post by mutual agreement.</w:t>
      </w:r>
    </w:p>
    <w:p w14:paraId="551C6626" w14:textId="77777777" w:rsidR="006A0815" w:rsidRPr="00E644B7" w:rsidRDefault="006A0815">
      <w:pPr>
        <w:rPr>
          <w:rFonts w:ascii="Verdana" w:hAnsi="Verdana"/>
          <w:szCs w:val="22"/>
        </w:rPr>
      </w:pPr>
    </w:p>
    <w:sectPr w:rsidR="006A0815" w:rsidRPr="00E644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79ABD" w14:textId="77777777" w:rsidR="00DC1FDB" w:rsidRDefault="00DC1FDB" w:rsidP="008F2F02">
      <w:r>
        <w:separator/>
      </w:r>
    </w:p>
  </w:endnote>
  <w:endnote w:type="continuationSeparator" w:id="0">
    <w:p w14:paraId="43595E78" w14:textId="77777777" w:rsidR="00DC1FDB" w:rsidRDefault="00DC1FDB" w:rsidP="008F2F02">
      <w:r>
        <w:continuationSeparator/>
      </w:r>
    </w:p>
  </w:endnote>
  <w:endnote w:type="continuationNotice" w:id="1">
    <w:p w14:paraId="068E025A" w14:textId="77777777" w:rsidR="00DC1FDB" w:rsidRDefault="00DC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D99A8" w14:textId="77777777" w:rsidR="00DC1FDB" w:rsidRDefault="00DC1FDB" w:rsidP="008F2F02">
      <w:r>
        <w:separator/>
      </w:r>
    </w:p>
  </w:footnote>
  <w:footnote w:type="continuationSeparator" w:id="0">
    <w:p w14:paraId="6417E7EE" w14:textId="77777777" w:rsidR="00DC1FDB" w:rsidRDefault="00DC1FDB" w:rsidP="008F2F02">
      <w:r>
        <w:continuationSeparator/>
      </w:r>
    </w:p>
  </w:footnote>
  <w:footnote w:type="continuationNotice" w:id="1">
    <w:p w14:paraId="49A494D6" w14:textId="77777777" w:rsidR="00DC1FDB" w:rsidRDefault="00DC1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EDD01" w14:textId="15F89EE1" w:rsidR="00CC38F4" w:rsidRPr="00E644B7" w:rsidRDefault="00CC38F4" w:rsidP="00CC38F4">
    <w:pPr>
      <w:rPr>
        <w:rFonts w:ascii="Verdana" w:hAnsi="Verdana"/>
        <w:b/>
        <w:bCs/>
        <w:szCs w:val="22"/>
      </w:rPr>
    </w:pPr>
    <w:r w:rsidRPr="00CC38F4">
      <w:rPr>
        <w:rFonts w:ascii="Verdana" w:hAnsi="Verdana"/>
        <w:noProof/>
        <w:szCs w:val="22"/>
        <w:highlight w:val="yellow"/>
      </w:rPr>
      <w:drawing>
        <wp:anchor distT="0" distB="0" distL="114300" distR="114300" simplePos="0" relativeHeight="251658240" behindDoc="1" locked="0" layoutInCell="1" allowOverlap="1" wp14:anchorId="6F800048" wp14:editId="1C97CDBC">
          <wp:simplePos x="0" y="0"/>
          <wp:positionH relativeFrom="page">
            <wp:posOffset>63374</wp:posOffset>
          </wp:positionH>
          <wp:positionV relativeFrom="page">
            <wp:posOffset>-126749</wp:posOffset>
          </wp:positionV>
          <wp:extent cx="7739796" cy="133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796" cy="1335505"/>
                  </a:xfrm>
                  <a:prstGeom prst="rect">
                    <a:avLst/>
                  </a:prstGeom>
                  <a:noFill/>
                </pic:spPr>
              </pic:pic>
            </a:graphicData>
          </a:graphic>
          <wp14:sizeRelH relativeFrom="margin">
            <wp14:pctWidth>0</wp14:pctWidth>
          </wp14:sizeRelH>
          <wp14:sizeRelV relativeFrom="margin">
            <wp14:pctHeight>0</wp14:pctHeight>
          </wp14:sizeRelV>
        </wp:anchor>
      </w:drawing>
    </w:r>
    <w:r w:rsidR="002F6937">
      <w:rPr>
        <w:rFonts w:ascii="Verdana" w:hAnsi="Verdana"/>
        <w:b/>
        <w:bCs/>
        <w:color w:val="00B050"/>
        <w:szCs w:val="22"/>
      </w:rPr>
      <w:t>Procurement</w:t>
    </w:r>
    <w:r w:rsidR="004F2B15">
      <w:rPr>
        <w:rFonts w:ascii="Verdana" w:hAnsi="Verdana"/>
        <w:b/>
        <w:bCs/>
        <w:color w:val="00B050"/>
        <w:szCs w:val="22"/>
      </w:rPr>
      <w:t xml:space="preserve"> Manager</w:t>
    </w:r>
  </w:p>
  <w:p w14:paraId="289A2064" w14:textId="297A2886" w:rsidR="00CC38F4" w:rsidRDefault="00CC38F4">
    <w:pPr>
      <w:pStyle w:val="Header"/>
    </w:pPr>
  </w:p>
  <w:p w14:paraId="665683BB" w14:textId="77777777" w:rsidR="008F2F02" w:rsidRDefault="008F2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20C77"/>
    <w:multiLevelType w:val="hybridMultilevel"/>
    <w:tmpl w:val="C56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F171A"/>
    <w:multiLevelType w:val="hybridMultilevel"/>
    <w:tmpl w:val="EB908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B067C"/>
    <w:multiLevelType w:val="hybridMultilevel"/>
    <w:tmpl w:val="FA68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62FB7"/>
    <w:multiLevelType w:val="hybridMultilevel"/>
    <w:tmpl w:val="E4C04C82"/>
    <w:lvl w:ilvl="0" w:tplc="0809000F">
      <w:start w:val="1"/>
      <w:numFmt w:val="decimal"/>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7AB24ED5"/>
    <w:multiLevelType w:val="hybridMultilevel"/>
    <w:tmpl w:val="6636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0791627">
    <w:abstractNumId w:val="3"/>
  </w:num>
  <w:num w:numId="2" w16cid:durableId="1793472990">
    <w:abstractNumId w:val="2"/>
  </w:num>
  <w:num w:numId="3" w16cid:durableId="1545174752">
    <w:abstractNumId w:val="0"/>
  </w:num>
  <w:num w:numId="4" w16cid:durableId="1629508966">
    <w:abstractNumId w:val="1"/>
  </w:num>
  <w:num w:numId="5" w16cid:durableId="2138985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15"/>
    <w:rsid w:val="00004CB7"/>
    <w:rsid w:val="00024EBC"/>
    <w:rsid w:val="00031582"/>
    <w:rsid w:val="00097BC3"/>
    <w:rsid w:val="0010266E"/>
    <w:rsid w:val="00152427"/>
    <w:rsid w:val="00161F1C"/>
    <w:rsid w:val="002043EE"/>
    <w:rsid w:val="00204C20"/>
    <w:rsid w:val="0025244B"/>
    <w:rsid w:val="002532EF"/>
    <w:rsid w:val="00272F07"/>
    <w:rsid w:val="00290433"/>
    <w:rsid w:val="002A30E8"/>
    <w:rsid w:val="002E55B7"/>
    <w:rsid w:val="002F6937"/>
    <w:rsid w:val="00323EC9"/>
    <w:rsid w:val="0033492C"/>
    <w:rsid w:val="003B43C7"/>
    <w:rsid w:val="003C0412"/>
    <w:rsid w:val="00416522"/>
    <w:rsid w:val="004200A5"/>
    <w:rsid w:val="00456849"/>
    <w:rsid w:val="004662E0"/>
    <w:rsid w:val="004B4DA4"/>
    <w:rsid w:val="004B66D8"/>
    <w:rsid w:val="004D60A5"/>
    <w:rsid w:val="004F2B15"/>
    <w:rsid w:val="00516C2C"/>
    <w:rsid w:val="00527A8C"/>
    <w:rsid w:val="00584EF4"/>
    <w:rsid w:val="005C6626"/>
    <w:rsid w:val="005F1CA9"/>
    <w:rsid w:val="0060146D"/>
    <w:rsid w:val="00607FAC"/>
    <w:rsid w:val="00631445"/>
    <w:rsid w:val="00653DF5"/>
    <w:rsid w:val="00672E3F"/>
    <w:rsid w:val="00674B37"/>
    <w:rsid w:val="00697914"/>
    <w:rsid w:val="006A0815"/>
    <w:rsid w:val="006A15E0"/>
    <w:rsid w:val="006E6D1A"/>
    <w:rsid w:val="007311F9"/>
    <w:rsid w:val="00736417"/>
    <w:rsid w:val="00750887"/>
    <w:rsid w:val="0077505A"/>
    <w:rsid w:val="007971D2"/>
    <w:rsid w:val="007A0D1C"/>
    <w:rsid w:val="007D245F"/>
    <w:rsid w:val="0081586E"/>
    <w:rsid w:val="00823C8B"/>
    <w:rsid w:val="0083483E"/>
    <w:rsid w:val="008758F7"/>
    <w:rsid w:val="008840A4"/>
    <w:rsid w:val="008A5227"/>
    <w:rsid w:val="008C3446"/>
    <w:rsid w:val="008E0151"/>
    <w:rsid w:val="008F2F02"/>
    <w:rsid w:val="0090170D"/>
    <w:rsid w:val="00941531"/>
    <w:rsid w:val="0098408C"/>
    <w:rsid w:val="00987E7E"/>
    <w:rsid w:val="009A2D03"/>
    <w:rsid w:val="009A77AD"/>
    <w:rsid w:val="009E2E26"/>
    <w:rsid w:val="009E3BA7"/>
    <w:rsid w:val="00A04ACC"/>
    <w:rsid w:val="00A3446A"/>
    <w:rsid w:val="00A6129B"/>
    <w:rsid w:val="00A83AE6"/>
    <w:rsid w:val="00AD17E2"/>
    <w:rsid w:val="00AD4F9E"/>
    <w:rsid w:val="00AD564B"/>
    <w:rsid w:val="00AF0C8A"/>
    <w:rsid w:val="00B07EE1"/>
    <w:rsid w:val="00B33BAF"/>
    <w:rsid w:val="00B90A4D"/>
    <w:rsid w:val="00BE347F"/>
    <w:rsid w:val="00BF67EA"/>
    <w:rsid w:val="00C11705"/>
    <w:rsid w:val="00C12733"/>
    <w:rsid w:val="00C14A84"/>
    <w:rsid w:val="00C2744A"/>
    <w:rsid w:val="00C53B8E"/>
    <w:rsid w:val="00C90EE4"/>
    <w:rsid w:val="00CC1761"/>
    <w:rsid w:val="00CC38F4"/>
    <w:rsid w:val="00D05117"/>
    <w:rsid w:val="00D209A9"/>
    <w:rsid w:val="00D65ECD"/>
    <w:rsid w:val="00DC0315"/>
    <w:rsid w:val="00DC1FDB"/>
    <w:rsid w:val="00DD2E22"/>
    <w:rsid w:val="00DD41AD"/>
    <w:rsid w:val="00DF47DB"/>
    <w:rsid w:val="00DF5AB0"/>
    <w:rsid w:val="00E153BE"/>
    <w:rsid w:val="00E30DD1"/>
    <w:rsid w:val="00E45C50"/>
    <w:rsid w:val="00E57693"/>
    <w:rsid w:val="00E644B7"/>
    <w:rsid w:val="00E766DF"/>
    <w:rsid w:val="00EA7CB9"/>
    <w:rsid w:val="00EB4557"/>
    <w:rsid w:val="00ED7D79"/>
    <w:rsid w:val="00F65596"/>
    <w:rsid w:val="00F97313"/>
    <w:rsid w:val="00FB119C"/>
    <w:rsid w:val="00FB572E"/>
    <w:rsid w:val="00FD10E4"/>
    <w:rsid w:val="00FD2795"/>
    <w:rsid w:val="00FD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E43"/>
  <w15:chartTrackingRefBased/>
  <w15:docId w15:val="{0A740D48-B929-4766-8E39-38D20268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15"/>
    <w:pPr>
      <w:spacing w:after="0" w:line="240" w:lineRule="auto"/>
      <w:jc w:val="both"/>
    </w:pPr>
    <w:rPr>
      <w:rFonts w:ascii="Calibri" w:eastAsia="Times New Roman" w:hAnsi="Calibri" w:cs="Calibri"/>
      <w:kern w:val="0"/>
      <w:szCs w:val="24"/>
      <w:lang w:val="en-US" w:eastAsia="en-GB"/>
      <w14:ligatures w14:val="none"/>
    </w:rPr>
  </w:style>
  <w:style w:type="paragraph" w:styleId="Heading1">
    <w:name w:val="heading 1"/>
    <w:basedOn w:val="Normal"/>
    <w:next w:val="Normal"/>
    <w:link w:val="Heading1Char"/>
    <w:uiPriority w:val="9"/>
    <w:qFormat/>
    <w:rsid w:val="006A0815"/>
    <w:pPr>
      <w:keepNext/>
      <w:spacing w:before="240" w:after="60"/>
      <w:outlineLvl w:val="0"/>
    </w:pPr>
    <w:rPr>
      <w:rFonts w:cs="Times New Roman"/>
      <w:bCs/>
      <w:kern w:val="32"/>
      <w:sz w:val="32"/>
      <w:szCs w:val="32"/>
    </w:rPr>
  </w:style>
  <w:style w:type="paragraph" w:styleId="Heading2">
    <w:name w:val="heading 2"/>
    <w:basedOn w:val="Normal"/>
    <w:next w:val="Normal"/>
    <w:link w:val="Heading2Char"/>
    <w:uiPriority w:val="9"/>
    <w:unhideWhenUsed/>
    <w:qFormat/>
    <w:rsid w:val="006A0815"/>
    <w:pPr>
      <w:keepNext/>
      <w:keepLines/>
      <w:spacing w:before="40"/>
      <w:outlineLvl w:val="1"/>
    </w:pPr>
    <w:rPr>
      <w:rFonts w:cs="Times New Roman"/>
      <w:color w:val="5472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815"/>
    <w:rPr>
      <w:rFonts w:ascii="Calibri" w:eastAsia="Times New Roman" w:hAnsi="Calibri" w:cs="Times New Roman"/>
      <w:bCs/>
      <w:kern w:val="32"/>
      <w:sz w:val="32"/>
      <w:szCs w:val="32"/>
      <w:lang w:val="en-US" w:eastAsia="en-GB"/>
      <w14:ligatures w14:val="none"/>
    </w:rPr>
  </w:style>
  <w:style w:type="character" w:customStyle="1" w:styleId="Heading2Char">
    <w:name w:val="Heading 2 Char"/>
    <w:basedOn w:val="DefaultParagraphFont"/>
    <w:link w:val="Heading2"/>
    <w:uiPriority w:val="9"/>
    <w:rsid w:val="006A0815"/>
    <w:rPr>
      <w:rFonts w:ascii="Calibri" w:eastAsia="Times New Roman" w:hAnsi="Calibri" w:cs="Times New Roman"/>
      <w:color w:val="547200"/>
      <w:kern w:val="0"/>
      <w:sz w:val="24"/>
      <w:szCs w:val="26"/>
      <w:lang w:val="en-US" w:eastAsia="en-GB"/>
      <w14:ligatures w14:val="none"/>
    </w:rPr>
  </w:style>
  <w:style w:type="paragraph" w:styleId="BodyText">
    <w:name w:val="Body Text"/>
    <w:basedOn w:val="Normal"/>
    <w:link w:val="BodyTextChar"/>
    <w:uiPriority w:val="99"/>
    <w:unhideWhenUsed/>
    <w:rsid w:val="00FD10E4"/>
    <w:pPr>
      <w:spacing w:after="120" w:line="300" w:lineRule="auto"/>
      <w:jc w:val="left"/>
    </w:pPr>
    <w:rPr>
      <w:rFonts w:ascii="Arial" w:eastAsiaTheme="minorHAnsi" w:hAnsi="Arial" w:cs="Arial"/>
      <w:sz w:val="18"/>
      <w:szCs w:val="18"/>
      <w:lang w:val="en-GB" w:eastAsia="en-US"/>
    </w:rPr>
  </w:style>
  <w:style w:type="character" w:customStyle="1" w:styleId="BodyTextChar">
    <w:name w:val="Body Text Char"/>
    <w:basedOn w:val="DefaultParagraphFont"/>
    <w:link w:val="BodyText"/>
    <w:uiPriority w:val="99"/>
    <w:rsid w:val="00FD10E4"/>
    <w:rPr>
      <w:rFonts w:ascii="Arial" w:hAnsi="Arial" w:cs="Arial"/>
      <w:kern w:val="0"/>
      <w:sz w:val="18"/>
      <w:szCs w:val="18"/>
      <w14:ligatures w14:val="none"/>
    </w:rPr>
  </w:style>
  <w:style w:type="table" w:styleId="TableGrid">
    <w:name w:val="Table Grid"/>
    <w:basedOn w:val="TableNormal"/>
    <w:uiPriority w:val="39"/>
    <w:rsid w:val="008C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32EF"/>
    <w:rPr>
      <w:color w:val="0000FF"/>
      <w:u w:val="single"/>
    </w:rPr>
  </w:style>
  <w:style w:type="paragraph" w:styleId="ListParagraph">
    <w:name w:val="List Paragraph"/>
    <w:basedOn w:val="Normal"/>
    <w:uiPriority w:val="34"/>
    <w:qFormat/>
    <w:rsid w:val="00B90A4D"/>
    <w:pPr>
      <w:ind w:left="720"/>
      <w:contextualSpacing/>
    </w:pPr>
    <w:rPr>
      <w:rFonts w:cs="Times New Roman"/>
      <w:lang w:val="en-GB"/>
    </w:rPr>
  </w:style>
  <w:style w:type="paragraph" w:styleId="Header">
    <w:name w:val="header"/>
    <w:basedOn w:val="Normal"/>
    <w:link w:val="HeaderChar"/>
    <w:uiPriority w:val="99"/>
    <w:unhideWhenUsed/>
    <w:rsid w:val="008F2F02"/>
    <w:pPr>
      <w:tabs>
        <w:tab w:val="center" w:pos="4513"/>
        <w:tab w:val="right" w:pos="9026"/>
      </w:tabs>
    </w:pPr>
  </w:style>
  <w:style w:type="character" w:customStyle="1" w:styleId="HeaderChar">
    <w:name w:val="Header Char"/>
    <w:basedOn w:val="DefaultParagraphFont"/>
    <w:link w:val="Header"/>
    <w:uiPriority w:val="99"/>
    <w:rsid w:val="008F2F02"/>
    <w:rPr>
      <w:rFonts w:ascii="Calibri" w:eastAsia="Times New Roman" w:hAnsi="Calibri" w:cs="Calibri"/>
      <w:kern w:val="0"/>
      <w:szCs w:val="24"/>
      <w:lang w:val="en-US" w:eastAsia="en-GB"/>
      <w14:ligatures w14:val="none"/>
    </w:rPr>
  </w:style>
  <w:style w:type="paragraph" w:styleId="Footer">
    <w:name w:val="footer"/>
    <w:basedOn w:val="Normal"/>
    <w:link w:val="FooterChar"/>
    <w:uiPriority w:val="99"/>
    <w:unhideWhenUsed/>
    <w:rsid w:val="008F2F02"/>
    <w:pPr>
      <w:tabs>
        <w:tab w:val="center" w:pos="4513"/>
        <w:tab w:val="right" w:pos="9026"/>
      </w:tabs>
    </w:pPr>
  </w:style>
  <w:style w:type="character" w:customStyle="1" w:styleId="FooterChar">
    <w:name w:val="Footer Char"/>
    <w:basedOn w:val="DefaultParagraphFont"/>
    <w:link w:val="Footer"/>
    <w:uiPriority w:val="99"/>
    <w:rsid w:val="008F2F02"/>
    <w:rPr>
      <w:rFonts w:ascii="Calibri" w:eastAsia="Times New Roman" w:hAnsi="Calibri" w:cs="Calibri"/>
      <w:kern w:val="0"/>
      <w:szCs w:val="24"/>
      <w:lang w:val="en-US" w:eastAsia="en-GB"/>
      <w14:ligatures w14:val="none"/>
    </w:rPr>
  </w:style>
  <w:style w:type="paragraph" w:customStyle="1" w:styleId="paragraph">
    <w:name w:val="paragraph"/>
    <w:basedOn w:val="Normal"/>
    <w:rsid w:val="00672E3F"/>
    <w:pPr>
      <w:spacing w:before="100" w:beforeAutospacing="1" w:after="100" w:afterAutospacing="1"/>
      <w:jc w:val="left"/>
    </w:pPr>
    <w:rPr>
      <w:rFonts w:eastAsiaTheme="minorHAnsi"/>
      <w:szCs w:val="22"/>
      <w:lang w:val="en-GB"/>
    </w:rPr>
  </w:style>
  <w:style w:type="character" w:customStyle="1" w:styleId="normaltextrun">
    <w:name w:val="normaltextrun"/>
    <w:basedOn w:val="DefaultParagraphFont"/>
    <w:rsid w:val="00672E3F"/>
  </w:style>
  <w:style w:type="character" w:customStyle="1" w:styleId="eop">
    <w:name w:val="eop"/>
    <w:basedOn w:val="DefaultParagraphFont"/>
    <w:rsid w:val="00672E3F"/>
  </w:style>
  <w:style w:type="character" w:styleId="FollowedHyperlink">
    <w:name w:val="FollowedHyperlink"/>
    <w:basedOn w:val="DefaultParagraphFont"/>
    <w:uiPriority w:val="99"/>
    <w:semiHidden/>
    <w:unhideWhenUsed/>
    <w:rsid w:val="002F6937"/>
    <w:rPr>
      <w:color w:val="954F72" w:themeColor="followedHyperlink"/>
      <w:u w:val="single"/>
    </w:rPr>
  </w:style>
  <w:style w:type="character" w:styleId="UnresolvedMention">
    <w:name w:val="Unresolved Mention"/>
    <w:basedOn w:val="DefaultParagraphFont"/>
    <w:uiPriority w:val="99"/>
    <w:semiHidden/>
    <w:unhideWhenUsed/>
    <w:rsid w:val="002F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542695">
      <w:bodyDiv w:val="1"/>
      <w:marLeft w:val="0"/>
      <w:marRight w:val="0"/>
      <w:marTop w:val="0"/>
      <w:marBottom w:val="0"/>
      <w:divBdr>
        <w:top w:val="none" w:sz="0" w:space="0" w:color="auto"/>
        <w:left w:val="none" w:sz="0" w:space="0" w:color="auto"/>
        <w:bottom w:val="none" w:sz="0" w:space="0" w:color="auto"/>
        <w:right w:val="none" w:sz="0" w:space="0" w:color="auto"/>
      </w:divBdr>
    </w:div>
    <w:div w:id="1348285370">
      <w:bodyDiv w:val="1"/>
      <w:marLeft w:val="0"/>
      <w:marRight w:val="0"/>
      <w:marTop w:val="0"/>
      <w:marBottom w:val="0"/>
      <w:divBdr>
        <w:top w:val="none" w:sz="0" w:space="0" w:color="auto"/>
        <w:left w:val="none" w:sz="0" w:space="0" w:color="auto"/>
        <w:bottom w:val="none" w:sz="0" w:space="0" w:color="auto"/>
        <w:right w:val="none" w:sz="0" w:space="0" w:color="auto"/>
      </w:divBdr>
    </w:div>
    <w:div w:id="1372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obertwaugh@allenlane.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FCA0BA05F2D4FAA8A4350A591D057" ma:contentTypeVersion="21" ma:contentTypeDescription="Create a new document." ma:contentTypeScope="" ma:versionID="433e2d362e4bcc72e0f9527abf71881f">
  <xsd:schema xmlns:xsd="http://www.w3.org/2001/XMLSchema" xmlns:xs="http://www.w3.org/2001/XMLSchema" xmlns:p="http://schemas.microsoft.com/office/2006/metadata/properties" xmlns:ns2="38b46600-7d17-4a0f-9bfb-db64370412c6" xmlns:ns3="f6fc9e8b-7ec8-48b7-ade3-4fd2899d3084" xmlns:ns4="35b6a7de-9e1a-4b3d-8e58-e2a3da2946eb" targetNamespace="http://schemas.microsoft.com/office/2006/metadata/properties" ma:root="true" ma:fieldsID="ca4b4e10ed52e1549eced24128977d46" ns2:_="" ns3:_="" ns4:_="">
    <xsd:import namespace="38b46600-7d17-4a0f-9bfb-db64370412c6"/>
    <xsd:import namespace="f6fc9e8b-7ec8-48b7-ade3-4fd2899d3084"/>
    <xsd:import namespace="35b6a7de-9e1a-4b3d-8e58-e2a3da294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element ref="ns2:Note" minOccurs="0"/>
                <xsd:element ref="ns2:Seria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6600-7d17-4a0f-9bfb-db643704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 ma:index="25" nillable="true" ma:displayName="Note" ma:format="Dropdown" ma:internalName="Note">
      <xsd:simpleType>
        <xsd:restriction base="dms:Text">
          <xsd:maxLength value="255"/>
        </xsd:restriction>
      </xsd:simpleType>
    </xsd:element>
    <xsd:element name="Serial" ma:index="26" nillable="true" ma:displayName="Serial" ma:format="Dropdown" ma:internalName="Serial" ma:percentage="FALSE">
      <xsd:simpleType>
        <xsd:restriction base="dms:Number"/>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c9e8b-7ec8-48b7-ade3-4fd2899d30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b6a7de-9e1a-4b3d-8e58-e2a3da2946eb" xsi:nil="true"/>
    <lcf76f155ced4ddcb4097134ff3c332f xmlns="38b46600-7d17-4a0f-9bfb-db64370412c6">
      <Terms xmlns="http://schemas.microsoft.com/office/infopath/2007/PartnerControls"/>
    </lcf76f155ced4ddcb4097134ff3c332f>
    <Note xmlns="38b46600-7d17-4a0f-9bfb-db64370412c6" xsi:nil="true"/>
    <Serial xmlns="38b46600-7d17-4a0f-9bfb-db64370412c6" xsi:nil="true"/>
    <_Flow_SignoffStatus xmlns="38b46600-7d17-4a0f-9bfb-db64370412c6" xsi:nil="true"/>
  </documentManagement>
</p:properties>
</file>

<file path=customXml/itemProps1.xml><?xml version="1.0" encoding="utf-8"?>
<ds:datastoreItem xmlns:ds="http://schemas.openxmlformats.org/officeDocument/2006/customXml" ds:itemID="{7C66D846-24CD-4B55-B0AA-A11D840B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6600-7d17-4a0f-9bfb-db64370412c6"/>
    <ds:schemaRef ds:uri="f6fc9e8b-7ec8-48b7-ade3-4fd2899d3084"/>
    <ds:schemaRef ds:uri="35b6a7de-9e1a-4b3d-8e58-e2a3da29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B23F1-BCB3-425B-B875-7ABFD6471181}">
  <ds:schemaRefs>
    <ds:schemaRef ds:uri="http://schemas.microsoft.com/sharepoint/v3/contenttype/forms"/>
  </ds:schemaRefs>
</ds:datastoreItem>
</file>

<file path=customXml/itemProps3.xml><?xml version="1.0" encoding="utf-8"?>
<ds:datastoreItem xmlns:ds="http://schemas.openxmlformats.org/officeDocument/2006/customXml" ds:itemID="{E58F9806-464E-4B35-B45C-6A55B6EF799F}">
  <ds:schemaRefs>
    <ds:schemaRef ds:uri="http://schemas.microsoft.com/office/2006/metadata/properties"/>
    <ds:schemaRef ds:uri="http://schemas.microsoft.com/office/infopath/2007/PartnerControls"/>
    <ds:schemaRef ds:uri="35b6a7de-9e1a-4b3d-8e58-e2a3da2946eb"/>
    <ds:schemaRef ds:uri="38b46600-7d17-4a0f-9bfb-db64370412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Gillard</dc:creator>
  <cp:keywords/>
  <dc:description/>
  <cp:lastModifiedBy>Anna Spowage</cp:lastModifiedBy>
  <cp:revision>3</cp:revision>
  <dcterms:created xsi:type="dcterms:W3CDTF">2024-06-26T14:28:00Z</dcterms:created>
  <dcterms:modified xsi:type="dcterms:W3CDTF">2024-06-26T14:29:00Z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0x0101002A6FCA0BA05F2D4FAA8A4350A591D057</vt:lpwstr>
  </property>
  <property fmtid="{D5CDD505-2E9C-101B-9397-08002B2CF9AE}" pid="3" name="MediaServiceImageTags">
    <vt:lpwstr/>
  </property>
</Properties>
</file>